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c="http://schemas.openxmlformats.org/drawingml/2006/chart" mc:Ignorable="w14 wp14">
  <w:body>
    <w:p xmlns:wp14="http://schemas.microsoft.com/office/word/2010/wordml" w:rsidRPr="008B0CD5" w:rsidR="009965C7" w:rsidP="00C872D9" w:rsidRDefault="009F69BB" w14:paraId="1197DC60" wp14:textId="77777777">
      <w:pPr>
        <w:spacing w:line="360" w:lineRule="auto"/>
        <w:ind w:right="282"/>
        <w:jc w:val="both"/>
        <w:rPr>
          <w:rFonts w:ascii="Times New Roman" w:hAnsi="Times New Roman" w:cs="Times New Roman"/>
          <w:sz w:val="28"/>
          <w:szCs w:val="24"/>
          <w:lang w:val="en-US"/>
        </w:rPr>
      </w:pPr>
      <w:r w:rsidRPr="008B0CD5">
        <w:rPr>
          <w:rFonts w:ascii="Times New Roman" w:hAnsi="Times New Roman" w:cs="Times New Roman"/>
          <w:b/>
          <w:sz w:val="28"/>
          <w:lang w:val="en-US"/>
        </w:rPr>
        <w:t>Petroleum engineers and technicians in colonial and postcolonial</w:t>
      </w:r>
      <w:r w:rsidRPr="008B0CD5">
        <w:rPr>
          <w:rFonts w:ascii="Times New Roman" w:hAnsi="Times New Roman" w:cs="Times New Roman"/>
          <w:b/>
          <w:i/>
          <w:sz w:val="28"/>
          <w:lang w:val="en-US"/>
        </w:rPr>
        <w:t xml:space="preserve"> </w:t>
      </w:r>
      <w:r w:rsidRPr="008B0CD5">
        <w:rPr>
          <w:rFonts w:ascii="Times New Roman" w:hAnsi="Times New Roman" w:cs="Times New Roman"/>
          <w:b/>
          <w:sz w:val="28"/>
          <w:lang w:val="en-US"/>
        </w:rPr>
        <w:t>Algeria</w:t>
      </w:r>
      <w:r w:rsidRPr="008B0CD5">
        <w:rPr>
          <w:rFonts w:ascii="Times New Roman" w:hAnsi="Times New Roman" w:cs="Times New Roman"/>
          <w:b/>
          <w:i/>
          <w:sz w:val="28"/>
          <w:lang w:val="en-US"/>
        </w:rPr>
        <w:t xml:space="preserve">: </w:t>
      </w:r>
      <w:r w:rsidRPr="008B0CD5">
        <w:rPr>
          <w:rFonts w:ascii="Times New Roman" w:hAnsi="Times New Roman" w:cs="Times New Roman"/>
          <w:b/>
          <w:sz w:val="28"/>
          <w:lang w:val="en-US"/>
        </w:rPr>
        <w:t xml:space="preserve">a contribution to social history of French oil industry (1944-1973) </w:t>
      </w:r>
      <w:r w:rsidRPr="008B0CD5">
        <w:rPr>
          <w:rFonts w:ascii="Times New Roman" w:hAnsi="Times New Roman" w:cs="Times New Roman"/>
          <w:b/>
          <w:sz w:val="28"/>
          <w:lang w:val="en-US"/>
        </w:rPr>
        <w:tab/>
      </w:r>
      <w:r w:rsidRPr="008B0CD5">
        <w:rPr>
          <w:rFonts w:ascii="Times New Roman" w:hAnsi="Times New Roman" w:cs="Times New Roman"/>
          <w:b/>
          <w:sz w:val="28"/>
          <w:lang w:val="en-US"/>
        </w:rPr>
        <w:br/>
      </w:r>
    </w:p>
    <w:p xmlns:wp14="http://schemas.microsoft.com/office/word/2010/wordml" w:rsidRPr="001046EE" w:rsidR="008B0CD5" w:rsidP="168610FB" w:rsidRDefault="008B0CD5" w14:paraId="5C3AA59F" wp14:textId="61502E5B">
      <w:pPr>
        <w:spacing w:line="360" w:lineRule="auto"/>
        <w:ind w:right="282"/>
        <w:jc w:val="right"/>
        <w:rPr>
          <w:rFonts w:ascii="Times New Roman" w:hAnsi="Times New Roman" w:cs="Times New Roman"/>
          <w:sz w:val="24"/>
          <w:szCs w:val="24"/>
          <w:lang w:val="en-US"/>
        </w:rPr>
      </w:pPr>
      <w:proofErr w:type="spellStart"/>
      <w:r w:rsidRPr="168610FB" w:rsidR="168610FB">
        <w:rPr>
          <w:rFonts w:ascii="Times New Roman" w:hAnsi="Times New Roman" w:cs="Times New Roman"/>
          <w:sz w:val="24"/>
          <w:szCs w:val="24"/>
          <w:lang w:val="en-US"/>
        </w:rPr>
        <w:t>Radouan</w:t>
      </w:r>
      <w:proofErr w:type="spellEnd"/>
      <w:r w:rsidRPr="168610FB" w:rsidR="168610FB">
        <w:rPr>
          <w:rFonts w:ascii="Times New Roman" w:hAnsi="Times New Roman" w:cs="Times New Roman"/>
          <w:sz w:val="24"/>
          <w:szCs w:val="24"/>
          <w:lang w:val="en-US"/>
        </w:rPr>
        <w:t xml:space="preserve"> Andrea </w:t>
      </w:r>
      <w:proofErr w:type="spellStart"/>
      <w:r w:rsidRPr="168610FB" w:rsidR="168610FB">
        <w:rPr>
          <w:rFonts w:ascii="Times New Roman" w:hAnsi="Times New Roman" w:cs="Times New Roman"/>
          <w:sz w:val="24"/>
          <w:szCs w:val="24"/>
          <w:lang w:val="en-US"/>
        </w:rPr>
        <w:t>Mounecif</w:t>
      </w:r>
      <w:proofErr w:type="spellEnd"/>
      <w:r>
        <w:br/>
      </w:r>
      <w:proofErr w:type="spellStart"/>
      <w:r w:rsidRPr="168610FB" w:rsidR="168610FB">
        <w:rPr>
          <w:rFonts w:ascii="Times New Roman" w:hAnsi="Times New Roman" w:cs="Times New Roman"/>
          <w:sz w:val="24"/>
          <w:szCs w:val="24"/>
          <w:lang w:val="en-US"/>
        </w:rPr>
        <w:t>Université</w:t>
      </w:r>
      <w:proofErr w:type="spellEnd"/>
      <w:r w:rsidRPr="168610FB" w:rsidR="168610FB">
        <w:rPr>
          <w:rFonts w:ascii="Times New Roman" w:hAnsi="Times New Roman" w:cs="Times New Roman"/>
          <w:sz w:val="24"/>
          <w:szCs w:val="24"/>
          <w:lang w:val="en-US"/>
        </w:rPr>
        <w:t xml:space="preserve"> Paris 8</w:t>
      </w:r>
    </w:p>
    <w:p xmlns:wp14="http://schemas.microsoft.com/office/word/2010/wordml" w:rsidR="00505DE9" w:rsidP="00505DE9" w:rsidRDefault="00505DE9" w14:paraId="481F9DB6" wp14:textId="77777777">
      <w:pPr>
        <w:spacing w:line="240" w:lineRule="auto"/>
        <w:jc w:val="both"/>
        <w:rPr>
          <w:rFonts w:ascii="Times New Roman" w:hAnsi="Times New Roman" w:cs="Times New Roman"/>
          <w:sz w:val="24"/>
          <w:szCs w:val="24"/>
          <w:lang w:val="en-US"/>
        </w:rPr>
      </w:pPr>
    </w:p>
    <w:p xmlns:wp14="http://schemas.microsoft.com/office/word/2010/wordml" w:rsidR="00505DE9" w:rsidP="00505DE9" w:rsidRDefault="009965C7" w14:paraId="3B4DD062" wp14:textId="77777777">
      <w:pPr>
        <w:jc w:val="both"/>
        <w:rPr>
          <w:rFonts w:ascii="Times New Roman" w:hAnsi="Times New Roman" w:cs="Times New Roman"/>
          <w:sz w:val="24"/>
          <w:lang w:val="en-GB"/>
        </w:rPr>
      </w:pPr>
      <w:r w:rsidRPr="168610FB">
        <w:rPr>
          <w:rFonts w:ascii="Times New Roman" w:hAnsi="Times New Roman" w:cs="Times New Roman"/>
          <w:sz w:val="24"/>
          <w:szCs w:val="24"/>
          <w:lang w:val="en-GB"/>
        </w:rPr>
        <w:t xml:space="preserve">At the end of World War II </w:t>
      </w:r>
      <w:r w:rsidRPr="168610FB" w:rsidR="00C2144C">
        <w:rPr>
          <w:rFonts w:ascii="Times New Roman" w:hAnsi="Times New Roman" w:cs="Times New Roman"/>
          <w:sz w:val="24"/>
          <w:szCs w:val="24"/>
          <w:lang w:val="en-GB"/>
        </w:rPr>
        <w:t>French government financed hydrocarbon prospection in colonial territories and in the Sahara desert in order to implement its energy self-sufficiency. As the exploration of remote and vast territories required specific kno</w:t>
      </w:r>
      <w:r w:rsidRPr="168610FB" w:rsidR="00505DE9">
        <w:rPr>
          <w:rFonts w:ascii="Times New Roman" w:hAnsi="Times New Roman" w:cs="Times New Roman"/>
          <w:sz w:val="24"/>
          <w:szCs w:val="24"/>
          <w:lang w:val="en-GB"/>
        </w:rPr>
        <w:t xml:space="preserve">wledge and practical expertise, </w:t>
      </w:r>
      <w:r w:rsidRPr="168610FB" w:rsidR="00C2144C">
        <w:rPr>
          <w:rFonts w:ascii="Times New Roman" w:hAnsi="Times New Roman" w:cs="Times New Roman"/>
          <w:sz w:val="24"/>
          <w:szCs w:val="24"/>
          <w:lang w:val="en-GB"/>
        </w:rPr>
        <w:t>French government supported the creation of technical institutions in charge of scientific research and education as to supply the growing demand for engineers and technicians in oil industry. The training of this highly-qualified working class has been an essential condition for the rapid development of Saharan production between 1947 and 1962, attempting to reduce French technological dependence from Anglo-American oil companies. Finding reserves of “oil-paid-in-francs”</w:t>
      </w:r>
      <w:r w:rsidRPr="168610FB" w:rsidR="00C2144C">
        <w:rPr>
          <w:rFonts w:ascii="Times New Roman" w:hAnsi="Times New Roman" w:cs="Times New Roman"/>
          <w:sz w:val="24"/>
          <w:szCs w:val="24"/>
          <w:vertAlign w:val="superscript"/>
          <w:lang w:val="en-GB"/>
        </w:rPr>
        <w:footnoteReference w:id="1"/>
      </w:r>
      <w:r w:rsidRPr="168610FB" w:rsidR="00C2144C">
        <w:rPr>
          <w:rFonts w:ascii="Times New Roman" w:hAnsi="Times New Roman" w:cs="Times New Roman"/>
          <w:sz w:val="24"/>
          <w:szCs w:val="24"/>
          <w:lang w:val="en-GB"/>
        </w:rPr>
        <w:t xml:space="preserve"> was nec</w:t>
      </w:r>
      <w:r w:rsidRPr="168610FB" w:rsidR="001046EE">
        <w:rPr>
          <w:rFonts w:ascii="Times New Roman" w:hAnsi="Times New Roman" w:cs="Times New Roman"/>
          <w:sz w:val="24"/>
          <w:szCs w:val="24"/>
          <w:lang w:val="en-GB"/>
        </w:rPr>
        <w:t xml:space="preserve">essary </w:t>
      </w:r>
      <w:r w:rsidRPr="168610FB" w:rsidR="00505DE9">
        <w:rPr>
          <w:rFonts w:ascii="Times New Roman" w:hAnsi="Times New Roman" w:cs="Times New Roman"/>
          <w:sz w:val="24"/>
          <w:szCs w:val="24"/>
          <w:lang w:val="en-GB"/>
        </w:rPr>
        <w:t xml:space="preserve">for </w:t>
      </w:r>
      <w:r w:rsidRPr="168610FB" w:rsidR="001046EE">
        <w:rPr>
          <w:rFonts w:ascii="Times New Roman" w:hAnsi="Times New Roman" w:cs="Times New Roman"/>
          <w:sz w:val="24"/>
          <w:szCs w:val="24"/>
          <w:lang w:val="en-GB"/>
        </w:rPr>
        <w:t>the developmen</w:t>
      </w:r>
      <w:r w:rsidRPr="168610FB" w:rsidR="00505DE9">
        <w:rPr>
          <w:rFonts w:ascii="Times New Roman" w:hAnsi="Times New Roman" w:cs="Times New Roman"/>
          <w:sz w:val="24"/>
          <w:szCs w:val="24"/>
          <w:lang w:val="en-GB"/>
        </w:rPr>
        <w:t xml:space="preserve">t of a </w:t>
      </w:r>
      <w:r w:rsidRPr="168610FB" w:rsidR="00C2144C">
        <w:rPr>
          <w:rFonts w:ascii="Times New Roman" w:hAnsi="Times New Roman" w:cs="Times New Roman"/>
          <w:sz w:val="24"/>
          <w:szCs w:val="24"/>
          <w:lang w:val="en-GB"/>
        </w:rPr>
        <w:t xml:space="preserve">French industrial </w:t>
      </w:r>
      <w:r w:rsidRPr="168610FB" w:rsidR="00C2144C">
        <w:rPr>
          <w:rFonts w:ascii="Times New Roman" w:hAnsi="Times New Roman" w:cs="Times New Roman"/>
          <w:i w:val="1"/>
          <w:iCs w:val="1"/>
          <w:sz w:val="24"/>
          <w:szCs w:val="24"/>
          <w:lang w:val="en-GB"/>
        </w:rPr>
        <w:t>savoir-faire</w:t>
      </w:r>
      <w:r w:rsidRPr="168610FB" w:rsidR="00505DE9">
        <w:rPr>
          <w:rFonts w:ascii="Times New Roman" w:hAnsi="Times New Roman" w:cs="Times New Roman"/>
          <w:sz w:val="24"/>
          <w:szCs w:val="24"/>
          <w:lang w:val="en-GB"/>
        </w:rPr>
        <w:t>,</w:t>
      </w:r>
      <w:r w:rsidRPr="168610FB" w:rsidR="00C2144C">
        <w:rPr>
          <w:rFonts w:ascii="Times New Roman" w:hAnsi="Times New Roman" w:cs="Times New Roman"/>
          <w:sz w:val="24"/>
          <w:szCs w:val="24"/>
          <w:lang w:val="en-GB"/>
        </w:rPr>
        <w:t xml:space="preserve"> in order to increase national oil production. Algerian oil deposits provided French companies with a learning environment asking to mobilize skills and creativity in order to develop oil production and to build a new </w:t>
      </w:r>
      <w:r w:rsidRPr="168610FB" w:rsidR="00505DE9">
        <w:rPr>
          <w:rFonts w:ascii="Times New Roman" w:hAnsi="Times New Roman" w:cs="Times New Roman"/>
          <w:sz w:val="24"/>
          <w:szCs w:val="24"/>
          <w:lang w:val="en-GB"/>
        </w:rPr>
        <w:t xml:space="preserve">industrial infrastructure. </w:t>
      </w:r>
      <w:r w:rsidRPr="168610FB" w:rsidR="00C15053">
        <w:rPr>
          <w:rFonts w:ascii="Times New Roman" w:hAnsi="Times New Roman" w:cs="Times New Roman"/>
          <w:sz w:val="24"/>
          <w:szCs w:val="24"/>
          <w:lang w:val="en-GB"/>
        </w:rPr>
        <w:t>From 1962 to 1971</w:t>
      </w:r>
      <w:r w:rsidRPr="168610FB" w:rsidR="00505DE9">
        <w:rPr>
          <w:rFonts w:ascii="Times New Roman" w:hAnsi="Times New Roman" w:cs="Times New Roman"/>
          <w:sz w:val="24"/>
          <w:szCs w:val="24"/>
          <w:lang w:val="en-GB"/>
        </w:rPr>
        <w:t>,</w:t>
      </w:r>
      <w:r w:rsidRPr="168610FB" w:rsidR="00C15053">
        <w:rPr>
          <w:rFonts w:ascii="Times New Roman" w:hAnsi="Times New Roman" w:cs="Times New Roman"/>
          <w:sz w:val="24"/>
          <w:szCs w:val="24"/>
          <w:lang w:val="en-GB"/>
        </w:rPr>
        <w:t xml:space="preserve"> </w:t>
      </w:r>
      <w:r w:rsidRPr="168610FB" w:rsidR="00C2144C">
        <w:rPr>
          <w:rFonts w:ascii="Times New Roman" w:hAnsi="Times New Roman" w:cs="Times New Roman"/>
          <w:i w:val="1"/>
          <w:iCs w:val="1"/>
          <w:sz w:val="24"/>
          <w:szCs w:val="24"/>
          <w:lang w:val="en-GB"/>
        </w:rPr>
        <w:t>Société Nationale de Recherche et d’Exploitation des Pétroles d’Algérie</w:t>
      </w:r>
      <w:r w:rsidRPr="168610FB" w:rsidR="00C2144C">
        <w:rPr>
          <w:rFonts w:ascii="Times New Roman" w:hAnsi="Times New Roman" w:cs="Times New Roman"/>
          <w:sz w:val="24"/>
          <w:szCs w:val="24"/>
          <w:lang w:val="en-GB"/>
        </w:rPr>
        <w:t xml:space="preserve"> (SNREPAL) and </w:t>
      </w:r>
      <w:r w:rsidRPr="168610FB" w:rsidR="00C2144C">
        <w:rPr>
          <w:rFonts w:ascii="Times New Roman" w:hAnsi="Times New Roman" w:cs="Times New Roman"/>
          <w:i w:val="1"/>
          <w:iCs w:val="1"/>
          <w:sz w:val="24"/>
          <w:szCs w:val="24"/>
          <w:lang w:val="en-GB"/>
        </w:rPr>
        <w:t>Compagnie Française des Pétroles d’Algérie</w:t>
      </w:r>
      <w:r w:rsidRPr="168610FB" w:rsidR="00C2144C">
        <w:rPr>
          <w:rFonts w:ascii="Times New Roman" w:hAnsi="Times New Roman" w:cs="Times New Roman"/>
          <w:sz w:val="24"/>
          <w:szCs w:val="24"/>
          <w:lang w:val="en-GB"/>
        </w:rPr>
        <w:t xml:space="preserve"> (CFPA) i</w:t>
      </w:r>
      <w:r w:rsidRPr="168610FB" w:rsidR="00C15053">
        <w:rPr>
          <w:rFonts w:ascii="Times New Roman" w:hAnsi="Times New Roman" w:cs="Times New Roman"/>
          <w:sz w:val="24"/>
          <w:szCs w:val="24"/>
          <w:lang w:val="en-GB"/>
        </w:rPr>
        <w:t>mplemented</w:t>
      </w:r>
      <w:r w:rsidRPr="168610FB" w:rsidR="00CB78AB">
        <w:rPr>
          <w:rFonts w:ascii="Times New Roman" w:hAnsi="Times New Roman" w:cs="Times New Roman"/>
          <w:sz w:val="24"/>
          <w:szCs w:val="24"/>
          <w:lang w:val="en-GB"/>
        </w:rPr>
        <w:t xml:space="preserve"> </w:t>
      </w:r>
      <w:r w:rsidRPr="168610FB" w:rsidR="00505DE9">
        <w:rPr>
          <w:rFonts w:ascii="Times New Roman" w:hAnsi="Times New Roman" w:cs="Times New Roman"/>
          <w:sz w:val="24"/>
          <w:szCs w:val="24"/>
          <w:lang w:val="en-GB"/>
        </w:rPr>
        <w:t xml:space="preserve">an </w:t>
      </w:r>
      <w:r w:rsidRPr="168610FB" w:rsidR="00CB78AB">
        <w:rPr>
          <w:rFonts w:ascii="Times New Roman" w:hAnsi="Times New Roman" w:cs="Times New Roman"/>
          <w:sz w:val="24"/>
          <w:szCs w:val="24"/>
          <w:lang w:val="en-GB"/>
        </w:rPr>
        <w:t>Algerianisation policy</w:t>
      </w:r>
      <w:r w:rsidRPr="168610FB" w:rsidR="00C15053">
        <w:rPr>
          <w:rFonts w:ascii="Times New Roman" w:hAnsi="Times New Roman" w:cs="Times New Roman"/>
          <w:sz w:val="24"/>
          <w:szCs w:val="24"/>
          <w:lang w:val="en-GB"/>
        </w:rPr>
        <w:t xml:space="preserve">, reversing </w:t>
      </w:r>
      <w:r w:rsidRPr="168610FB" w:rsidR="00CB78AB">
        <w:rPr>
          <w:rFonts w:ascii="Times New Roman" w:hAnsi="Times New Roman" w:cs="Times New Roman"/>
          <w:sz w:val="24"/>
          <w:szCs w:val="24"/>
          <w:lang w:val="en-GB"/>
        </w:rPr>
        <w:t xml:space="preserve">the </w:t>
      </w:r>
      <w:r w:rsidRPr="168610FB" w:rsidR="00C15053">
        <w:rPr>
          <w:rFonts w:ascii="Times New Roman" w:hAnsi="Times New Roman" w:cs="Times New Roman"/>
          <w:sz w:val="24"/>
          <w:szCs w:val="24"/>
          <w:lang w:val="en-GB"/>
        </w:rPr>
        <w:t>proportion of European</w:t>
      </w:r>
      <w:r w:rsidRPr="168610FB" w:rsidR="00C2144C">
        <w:rPr>
          <w:rFonts w:ascii="Times New Roman" w:hAnsi="Times New Roman" w:cs="Times New Roman"/>
          <w:sz w:val="24"/>
          <w:szCs w:val="24"/>
          <w:lang w:val="en-GB"/>
        </w:rPr>
        <w:t xml:space="preserve"> and Algerian </w:t>
      </w:r>
      <w:r w:rsidRPr="168610FB" w:rsidR="00C15053">
        <w:rPr>
          <w:rFonts w:ascii="Times New Roman" w:hAnsi="Times New Roman" w:cs="Times New Roman"/>
          <w:sz w:val="24"/>
          <w:szCs w:val="24"/>
          <w:lang w:val="en-GB"/>
        </w:rPr>
        <w:t xml:space="preserve">workforce and contributing to </w:t>
      </w:r>
      <w:r w:rsidRPr="168610FB" w:rsidR="00CB78AB">
        <w:rPr>
          <w:rFonts w:ascii="Times New Roman" w:hAnsi="Times New Roman" w:cs="Times New Roman"/>
          <w:sz w:val="24"/>
          <w:szCs w:val="24"/>
          <w:lang w:val="en-GB"/>
        </w:rPr>
        <w:t>Algerian personnel training in Saharan oilfields</w:t>
      </w:r>
      <w:r w:rsidRPr="168610FB" w:rsidR="00C15053">
        <w:rPr>
          <w:rFonts w:ascii="Times New Roman" w:hAnsi="Times New Roman" w:cs="Times New Roman"/>
          <w:sz w:val="24"/>
          <w:szCs w:val="24"/>
          <w:lang w:val="en-GB"/>
        </w:rPr>
        <w:t>.</w:t>
      </w:r>
      <w:r w:rsidRPr="168610FB" w:rsidR="0075595A">
        <w:rPr>
          <w:rFonts w:ascii="Times New Roman" w:hAnsi="Times New Roman" w:cs="Times New Roman"/>
          <w:sz w:val="24"/>
          <w:szCs w:val="24"/>
          <w:lang w:val="en-GB"/>
        </w:rPr>
        <w:t xml:space="preserve"> </w:t>
      </w:r>
      <w:r w:rsidRPr="168610FB" w:rsidR="00505DE9">
        <w:rPr>
          <w:rFonts w:ascii="Times New Roman" w:hAnsi="Times New Roman" w:cs="Times New Roman"/>
          <w:sz w:val="24"/>
          <w:szCs w:val="24"/>
          <w:lang w:val="en-GB"/>
        </w:rPr>
        <w:t xml:space="preserve">During this period </w:t>
      </w:r>
      <w:r w:rsidRPr="168610FB" w:rsidR="00C2144C">
        <w:rPr>
          <w:rFonts w:ascii="Times New Roman" w:hAnsi="Times New Roman" w:cs="Times New Roman"/>
          <w:sz w:val="24"/>
          <w:szCs w:val="24"/>
          <w:lang w:val="en-GB"/>
        </w:rPr>
        <w:t xml:space="preserve">Hassi Messaoud </w:t>
      </w:r>
      <w:r w:rsidRPr="168610FB" w:rsidR="00505DE9">
        <w:rPr>
          <w:rFonts w:ascii="Times New Roman" w:hAnsi="Times New Roman" w:cs="Times New Roman"/>
          <w:sz w:val="24"/>
          <w:szCs w:val="24"/>
          <w:lang w:val="en-GB"/>
        </w:rPr>
        <w:t xml:space="preserve">has become </w:t>
      </w:r>
      <w:r w:rsidRPr="168610FB">
        <w:rPr>
          <w:rFonts w:ascii="Times New Roman" w:hAnsi="Times New Roman" w:cs="Times New Roman"/>
          <w:sz w:val="24"/>
          <w:szCs w:val="24"/>
          <w:lang w:val="en-GB"/>
        </w:rPr>
        <w:t xml:space="preserve">the most </w:t>
      </w:r>
      <w:r w:rsidRPr="168610FB" w:rsidR="00C2144C">
        <w:rPr>
          <w:rFonts w:ascii="Times New Roman" w:hAnsi="Times New Roman" w:cs="Times New Roman"/>
          <w:sz w:val="24"/>
          <w:szCs w:val="24"/>
          <w:lang w:val="en-GB"/>
        </w:rPr>
        <w:t xml:space="preserve">important training </w:t>
      </w:r>
      <w:r w:rsidRPr="168610FB" w:rsidR="00505DE9">
        <w:rPr>
          <w:rFonts w:ascii="Times New Roman" w:hAnsi="Times New Roman" w:cs="Times New Roman"/>
          <w:sz w:val="24"/>
          <w:szCs w:val="24"/>
          <w:lang w:val="en-GB"/>
        </w:rPr>
        <w:t>centre</w:t>
      </w:r>
      <w:r w:rsidRPr="168610FB" w:rsidR="00C2144C">
        <w:rPr>
          <w:rFonts w:ascii="Times New Roman" w:hAnsi="Times New Roman" w:cs="Times New Roman"/>
          <w:sz w:val="24"/>
          <w:szCs w:val="24"/>
          <w:lang w:val="en-GB"/>
        </w:rPr>
        <w:t xml:space="preserve"> for several generations of French and Algerian petroleum engineers and technicians assuring the “transitional continuity” of</w:t>
      </w:r>
      <w:r w:rsidRPr="168610FB" w:rsidR="00CB78AB">
        <w:rPr>
          <w:rFonts w:ascii="Times New Roman" w:hAnsi="Times New Roman" w:cs="Times New Roman"/>
          <w:sz w:val="24"/>
          <w:szCs w:val="24"/>
          <w:lang w:val="en-GB"/>
        </w:rPr>
        <w:t xml:space="preserve"> French oil industry in Algeria</w:t>
      </w:r>
      <w:r w:rsidRPr="168610FB">
        <w:rPr>
          <w:rFonts w:ascii="Times New Roman" w:hAnsi="Times New Roman" w:cs="Times New Roman"/>
          <w:sz w:val="24"/>
          <w:szCs w:val="24"/>
          <w:lang w:val="en-GB"/>
        </w:rPr>
        <w:t xml:space="preserve"> after decolonization</w:t>
      </w:r>
      <w:r w:rsidRPr="168610FB" w:rsidR="00C2144C">
        <w:rPr>
          <w:rFonts w:ascii="Times New Roman" w:hAnsi="Times New Roman" w:cs="Times New Roman"/>
          <w:sz w:val="24"/>
          <w:szCs w:val="24"/>
          <w:lang w:val="en-GB"/>
        </w:rPr>
        <w:t xml:space="preserve">. </w:t>
      </w:r>
    </w:p>
    <w:p xmlns:wp14="http://schemas.microsoft.com/office/word/2010/wordml" w:rsidRPr="00505DE9" w:rsidR="00505DE9" w:rsidP="00505DE9" w:rsidRDefault="00505DE9" w14:paraId="7F4D2108" wp14:textId="77777777">
      <w:pPr>
        <w:jc w:val="both"/>
        <w:rPr>
          <w:rFonts w:ascii="Times New Roman" w:hAnsi="Times New Roman" w:cs="Times New Roman"/>
          <w:sz w:val="24"/>
          <w:lang w:val="en-GB"/>
        </w:rPr>
      </w:pPr>
    </w:p>
    <w:p xmlns:wp14="http://schemas.microsoft.com/office/word/2010/wordml" w:rsidRPr="00505DE9" w:rsidR="00505DE9" w:rsidP="0975E9D3" w:rsidRDefault="00505DE9" w14:paraId="58D57955" wp14:noSpellErr="1" wp14:textId="0BC2719F">
      <w:pPr>
        <w:pStyle w:val="Titolo2"/>
        <w:spacing w:line="240" w:lineRule="auto"/>
        <w:rPr>
          <w:rFonts w:ascii="Times New Roman" w:hAnsi="Times New Roman" w:cs="Times New Roman"/>
          <w:color w:val="auto"/>
          <w:sz w:val="24"/>
          <w:szCs w:val="24"/>
          <w:lang w:val="en-US"/>
        </w:rPr>
      </w:pPr>
      <w:r w:rsidRPr="0975E9D3" w:rsidR="0975E9D3">
        <w:rPr>
          <w:rFonts w:ascii="Times New Roman" w:hAnsi="Times New Roman" w:cs="Times New Roman"/>
          <w:color w:val="auto"/>
          <w:sz w:val="24"/>
          <w:szCs w:val="24"/>
          <w:lang w:val="en-US"/>
        </w:rPr>
        <w:t xml:space="preserve">Training institutions and the first generation of French petroleum engineers   </w:t>
      </w:r>
      <w:r>
        <w:br/>
      </w:r>
    </w:p>
    <w:p xmlns:wp14="http://schemas.microsoft.com/office/word/2010/wordml" w:rsidR="003C5148" w:rsidP="003C5148" w:rsidRDefault="002724F5" w14:paraId="11A0E0C1" wp14:textId="77777777">
      <w:pPr>
        <w:jc w:val="both"/>
        <w:rPr>
          <w:rFonts w:ascii="Times New Roman" w:hAnsi="Times New Roman" w:cs="Times New Roman"/>
          <w:sz w:val="24"/>
          <w:szCs w:val="24"/>
          <w:lang w:val="en-US"/>
        </w:rPr>
      </w:pPr>
      <w:r w:rsidRPr="00505DE9">
        <w:rPr>
          <w:rFonts w:ascii="Times New Roman" w:hAnsi="Times New Roman" w:cs="Times New Roman"/>
          <w:sz w:val="24"/>
          <w:szCs w:val="24"/>
          <w:lang w:val="en-US"/>
        </w:rPr>
        <w:t xml:space="preserve">After suffering fuel shortages during World War </w:t>
      </w:r>
      <w:r w:rsidRPr="00505DE9" w:rsidR="00E66205">
        <w:rPr>
          <w:rFonts w:ascii="Times New Roman" w:hAnsi="Times New Roman" w:cs="Times New Roman"/>
          <w:sz w:val="24"/>
          <w:szCs w:val="24"/>
          <w:lang w:val="en-US"/>
        </w:rPr>
        <w:t>I</w:t>
      </w:r>
      <w:r w:rsidR="00505DE9">
        <w:rPr>
          <w:rFonts w:ascii="Times New Roman" w:hAnsi="Times New Roman" w:cs="Times New Roman"/>
          <w:sz w:val="24"/>
          <w:szCs w:val="24"/>
          <w:lang w:val="en-US"/>
        </w:rPr>
        <w:t>,</w:t>
      </w:r>
      <w:r w:rsidRPr="00505DE9" w:rsidR="009965C7">
        <w:rPr>
          <w:rFonts w:ascii="Times New Roman" w:hAnsi="Times New Roman" w:cs="Times New Roman"/>
          <w:sz w:val="24"/>
          <w:szCs w:val="24"/>
          <w:lang w:val="en-US"/>
        </w:rPr>
        <w:t xml:space="preserve"> </w:t>
      </w:r>
      <w:r w:rsidRPr="00505DE9">
        <w:rPr>
          <w:rFonts w:ascii="Times New Roman" w:hAnsi="Times New Roman" w:cs="Times New Roman"/>
          <w:sz w:val="24"/>
          <w:szCs w:val="24"/>
          <w:lang w:val="en-US"/>
        </w:rPr>
        <w:t xml:space="preserve">French government decided to </w:t>
      </w:r>
      <w:r w:rsidRPr="00505DE9" w:rsidR="005E7746">
        <w:rPr>
          <w:rFonts w:ascii="Times New Roman" w:hAnsi="Times New Roman" w:cs="Times New Roman"/>
          <w:sz w:val="24"/>
          <w:szCs w:val="24"/>
          <w:lang w:val="en-US"/>
        </w:rPr>
        <w:t>implement</w:t>
      </w:r>
      <w:r w:rsidRPr="00505DE9">
        <w:rPr>
          <w:rFonts w:ascii="Times New Roman" w:hAnsi="Times New Roman" w:cs="Times New Roman"/>
          <w:sz w:val="24"/>
          <w:szCs w:val="24"/>
          <w:lang w:val="en-US"/>
        </w:rPr>
        <w:t xml:space="preserve"> a new energy policy </w:t>
      </w:r>
      <w:r w:rsidRPr="00505DE9" w:rsidR="005E7746">
        <w:rPr>
          <w:rFonts w:ascii="Times New Roman" w:hAnsi="Times New Roman" w:cs="Times New Roman"/>
          <w:sz w:val="24"/>
          <w:szCs w:val="24"/>
          <w:lang w:val="en-US"/>
        </w:rPr>
        <w:t xml:space="preserve">based on </w:t>
      </w:r>
      <w:r w:rsidRPr="00505DE9" w:rsidR="002E7099">
        <w:rPr>
          <w:rFonts w:ascii="Times New Roman" w:hAnsi="Times New Roman" w:cs="Times New Roman"/>
          <w:sz w:val="24"/>
          <w:szCs w:val="24"/>
          <w:lang w:val="en-US"/>
        </w:rPr>
        <w:t>oil</w:t>
      </w:r>
      <w:r w:rsidRPr="00505DE9" w:rsidR="005E7746">
        <w:rPr>
          <w:rFonts w:ascii="Times New Roman" w:hAnsi="Times New Roman" w:cs="Times New Roman"/>
          <w:sz w:val="24"/>
          <w:szCs w:val="24"/>
          <w:lang w:val="en-US"/>
        </w:rPr>
        <w:t xml:space="preserve"> </w:t>
      </w:r>
      <w:r w:rsidRPr="00505DE9">
        <w:rPr>
          <w:rFonts w:ascii="Times New Roman" w:hAnsi="Times New Roman" w:cs="Times New Roman"/>
          <w:sz w:val="24"/>
          <w:szCs w:val="24"/>
          <w:lang w:val="en-US"/>
        </w:rPr>
        <w:t>self sufficiency</w:t>
      </w:r>
      <w:r w:rsidRPr="00505DE9" w:rsidR="00E66205">
        <w:rPr>
          <w:rFonts w:ascii="Times New Roman" w:hAnsi="Times New Roman" w:cs="Times New Roman"/>
          <w:sz w:val="24"/>
          <w:szCs w:val="24"/>
          <w:lang w:val="en-US"/>
        </w:rPr>
        <w:t xml:space="preserve"> in order to supply the growing demand of carburant for military and civilian use</w:t>
      </w:r>
      <w:r w:rsidRPr="00505DE9">
        <w:rPr>
          <w:rFonts w:ascii="Times New Roman" w:hAnsi="Times New Roman" w:cs="Times New Roman"/>
          <w:sz w:val="24"/>
          <w:szCs w:val="24"/>
          <w:lang w:val="en-US"/>
        </w:rPr>
        <w:t xml:space="preserve">. The foundation of the </w:t>
      </w:r>
      <w:r w:rsidRPr="33CE71C7">
        <w:rPr>
          <w:rFonts w:ascii="Times New Roman" w:hAnsi="Times New Roman" w:cs="Times New Roman"/>
          <w:i w:val="1"/>
          <w:iCs w:val="1"/>
          <w:sz w:val="24"/>
          <w:szCs w:val="24"/>
          <w:lang w:val="en-US"/>
        </w:rPr>
        <w:t>Compagnie Française des Pétroles</w:t>
      </w:r>
      <w:r w:rsidRPr="00505DE9">
        <w:rPr>
          <w:rFonts w:ascii="Times New Roman" w:hAnsi="Times New Roman" w:cs="Times New Roman"/>
          <w:sz w:val="24"/>
          <w:szCs w:val="24"/>
          <w:lang w:val="en-US"/>
        </w:rPr>
        <w:t xml:space="preserve"> (CFP) </w:t>
      </w:r>
      <w:r w:rsidRPr="00505DE9" w:rsidR="00EE583C">
        <w:rPr>
          <w:rFonts w:ascii="Times New Roman" w:hAnsi="Times New Roman" w:cs="Times New Roman"/>
          <w:sz w:val="24"/>
          <w:szCs w:val="24"/>
          <w:lang w:val="en-US"/>
        </w:rPr>
        <w:t>in 1924</w:t>
      </w:r>
      <w:r w:rsidRPr="00505DE9" w:rsidR="002E7099">
        <w:rPr>
          <w:rFonts w:ascii="Times New Roman" w:hAnsi="Times New Roman" w:cs="Times New Roman"/>
          <w:sz w:val="24"/>
          <w:szCs w:val="24"/>
          <w:lang w:val="en-US"/>
        </w:rPr>
        <w:t xml:space="preserve"> </w:t>
      </w:r>
      <w:r w:rsidRPr="00505DE9" w:rsidR="009965C7">
        <w:rPr>
          <w:rFonts w:ascii="Times New Roman" w:hAnsi="Times New Roman" w:cs="Times New Roman"/>
          <w:sz w:val="24"/>
          <w:szCs w:val="24"/>
          <w:lang w:val="en-US"/>
        </w:rPr>
        <w:t xml:space="preserve">has been </w:t>
      </w:r>
      <w:r w:rsidRPr="00505DE9" w:rsidR="002E7099">
        <w:rPr>
          <w:rFonts w:ascii="Times New Roman" w:hAnsi="Times New Roman" w:cs="Times New Roman"/>
          <w:sz w:val="24"/>
          <w:szCs w:val="24"/>
          <w:lang w:val="en-US"/>
        </w:rPr>
        <w:t>“</w:t>
      </w:r>
      <w:r w:rsidRPr="00505DE9">
        <w:rPr>
          <w:rFonts w:ascii="Times New Roman" w:hAnsi="Times New Roman" w:cs="Times New Roman"/>
          <w:sz w:val="24"/>
          <w:szCs w:val="24"/>
          <w:lang w:val="en-US"/>
        </w:rPr>
        <w:t>the first attempt to develop production of oil under French control in different producing regions”</w:t>
      </w:r>
      <w:r w:rsidRPr="00505DE9">
        <w:rPr>
          <w:rStyle w:val="Rimandonotaapidipagina"/>
          <w:rFonts w:ascii="Times New Roman" w:hAnsi="Times New Roman" w:cs="Times New Roman"/>
          <w:sz w:val="24"/>
          <w:szCs w:val="24"/>
          <w:lang w:val="en-US"/>
        </w:rPr>
        <w:footnoteReference w:id="2"/>
      </w:r>
      <w:r w:rsidRPr="00505DE9">
        <w:rPr>
          <w:rFonts w:ascii="Times New Roman" w:hAnsi="Times New Roman" w:cs="Times New Roman"/>
          <w:sz w:val="24"/>
          <w:szCs w:val="24"/>
          <w:lang w:val="en-US"/>
        </w:rPr>
        <w:t xml:space="preserve">. </w:t>
      </w:r>
      <w:r w:rsidRPr="00505DE9" w:rsidR="005E7746">
        <w:rPr>
          <w:rFonts w:ascii="Times New Roman" w:hAnsi="Times New Roman" w:cs="Times New Roman"/>
          <w:sz w:val="24"/>
          <w:szCs w:val="24"/>
          <w:lang w:val="en-US"/>
        </w:rPr>
        <w:t xml:space="preserve">Prime Minister </w:t>
      </w:r>
      <w:r w:rsidRPr="00505DE9" w:rsidR="001C1681">
        <w:rPr>
          <w:rFonts w:ascii="Times New Roman" w:hAnsi="Times New Roman" w:cs="Times New Roman"/>
          <w:sz w:val="24"/>
          <w:szCs w:val="24"/>
          <w:lang w:val="en-US"/>
        </w:rPr>
        <w:t xml:space="preserve">Raymond </w:t>
      </w:r>
      <w:r w:rsidRPr="00505DE9" w:rsidR="005E7746">
        <w:rPr>
          <w:rFonts w:ascii="Times New Roman" w:hAnsi="Times New Roman" w:cs="Times New Roman"/>
          <w:sz w:val="24"/>
          <w:szCs w:val="24"/>
          <w:lang w:val="en-US"/>
        </w:rPr>
        <w:t xml:space="preserve">Poincaré asked </w:t>
      </w:r>
      <w:r w:rsidR="00505DE9">
        <w:rPr>
          <w:rFonts w:ascii="Times New Roman" w:hAnsi="Times New Roman" w:cs="Times New Roman"/>
          <w:sz w:val="24"/>
          <w:szCs w:val="24"/>
          <w:lang w:val="en-US"/>
        </w:rPr>
        <w:t xml:space="preserve">the </w:t>
      </w:r>
      <w:r w:rsidRPr="00505DE9" w:rsidR="00505DE9">
        <w:rPr>
          <w:rFonts w:ascii="Times New Roman" w:hAnsi="Times New Roman" w:cs="Times New Roman"/>
          <w:sz w:val="24"/>
          <w:szCs w:val="24"/>
          <w:lang w:val="en-US"/>
        </w:rPr>
        <w:t xml:space="preserve">Algerian born Politechnician engineer </w:t>
      </w:r>
      <w:r w:rsidRPr="00505DE9" w:rsidR="005E7746">
        <w:rPr>
          <w:rFonts w:ascii="Times New Roman" w:hAnsi="Times New Roman" w:cs="Times New Roman"/>
          <w:sz w:val="24"/>
          <w:szCs w:val="24"/>
          <w:lang w:val="en-US"/>
        </w:rPr>
        <w:t xml:space="preserve">Ernest Mercier </w:t>
      </w:r>
      <w:r w:rsidRPr="00505DE9" w:rsidR="00A52700">
        <w:rPr>
          <w:rFonts w:ascii="Times New Roman" w:hAnsi="Times New Roman" w:cs="Times New Roman"/>
          <w:sz w:val="24"/>
          <w:szCs w:val="24"/>
          <w:lang w:val="en-US"/>
        </w:rPr>
        <w:t>to supervise the creation of the</w:t>
      </w:r>
      <w:r w:rsidRPr="00505DE9" w:rsidR="005E7746">
        <w:rPr>
          <w:rFonts w:ascii="Times New Roman" w:hAnsi="Times New Roman" w:cs="Times New Roman"/>
          <w:sz w:val="24"/>
          <w:szCs w:val="24"/>
          <w:lang w:val="en-US"/>
        </w:rPr>
        <w:t xml:space="preserve"> new industry</w:t>
      </w:r>
      <w:r w:rsidRPr="00505DE9" w:rsidR="00126F6F">
        <w:rPr>
          <w:rFonts w:ascii="Times New Roman" w:hAnsi="Times New Roman" w:cs="Times New Roman"/>
          <w:sz w:val="24"/>
          <w:szCs w:val="24"/>
          <w:lang w:val="en-US"/>
        </w:rPr>
        <w:t xml:space="preserve"> </w:t>
      </w:r>
      <w:r w:rsidRPr="00505DE9" w:rsidR="00E6024B">
        <w:rPr>
          <w:rFonts w:ascii="Times New Roman" w:hAnsi="Times New Roman" w:cs="Times New Roman"/>
          <w:sz w:val="24"/>
          <w:szCs w:val="24"/>
          <w:lang w:val="en-US"/>
        </w:rPr>
        <w:t xml:space="preserve">“increasing </w:t>
      </w:r>
      <w:r w:rsidRPr="00505DE9" w:rsidR="00126F6F">
        <w:rPr>
          <w:rFonts w:ascii="Times New Roman" w:hAnsi="Times New Roman" w:cs="Times New Roman"/>
          <w:sz w:val="24"/>
          <w:szCs w:val="24"/>
          <w:lang w:val="en-US"/>
        </w:rPr>
        <w:t>state regulation and closer collaboration between government and private enterprises”</w:t>
      </w:r>
      <w:r w:rsidRPr="00505DE9" w:rsidR="00E6024B">
        <w:rPr>
          <w:rFonts w:ascii="Times New Roman" w:hAnsi="Times New Roman" w:cs="Times New Roman"/>
          <w:sz w:val="24"/>
          <w:szCs w:val="24"/>
          <w:lang w:val="en-US"/>
        </w:rPr>
        <w:t xml:space="preserve"> in oil sector</w:t>
      </w:r>
      <w:r w:rsidRPr="00505DE9" w:rsidR="00126F6F">
        <w:rPr>
          <w:rStyle w:val="Rimandonotaapidipagina"/>
          <w:rFonts w:ascii="Times New Roman" w:hAnsi="Times New Roman" w:cs="Times New Roman"/>
          <w:sz w:val="24"/>
          <w:szCs w:val="24"/>
          <w:lang w:val="en-US"/>
        </w:rPr>
        <w:footnoteReference w:id="3"/>
      </w:r>
      <w:r w:rsidRPr="00505DE9" w:rsidR="005E7746">
        <w:rPr>
          <w:rFonts w:ascii="Times New Roman" w:hAnsi="Times New Roman" w:cs="Times New Roman"/>
          <w:sz w:val="24"/>
          <w:szCs w:val="24"/>
          <w:lang w:val="en-US"/>
        </w:rPr>
        <w:t xml:space="preserve">. </w:t>
      </w:r>
      <w:r w:rsidRPr="00505DE9" w:rsidR="00E6024B">
        <w:rPr>
          <w:rFonts w:ascii="Times New Roman" w:hAnsi="Times New Roman" w:cs="Times New Roman"/>
          <w:sz w:val="24"/>
          <w:szCs w:val="24"/>
          <w:lang w:val="en-US"/>
        </w:rPr>
        <w:t xml:space="preserve">CFP obtained </w:t>
      </w:r>
      <w:r w:rsidRPr="00505DE9">
        <w:rPr>
          <w:rFonts w:ascii="Times New Roman" w:hAnsi="Times New Roman" w:cs="Times New Roman"/>
          <w:sz w:val="24"/>
          <w:szCs w:val="24"/>
          <w:lang w:val="en-US"/>
        </w:rPr>
        <w:t>23</w:t>
      </w:r>
      <w:proofErr w:type="gramStart"/>
      <w:r w:rsidRPr="00505DE9" w:rsidR="00E6024B">
        <w:rPr>
          <w:rFonts w:ascii="Times New Roman" w:hAnsi="Times New Roman" w:cs="Times New Roman"/>
          <w:sz w:val="24"/>
          <w:szCs w:val="24"/>
          <w:lang w:val="en-US"/>
        </w:rPr>
        <w:t>,</w:t>
      </w:r>
      <w:r w:rsidRPr="00505DE9" w:rsidR="001C1681">
        <w:rPr>
          <w:rFonts w:ascii="Times New Roman" w:hAnsi="Times New Roman" w:cs="Times New Roman"/>
          <w:sz w:val="24"/>
          <w:szCs w:val="24"/>
          <w:lang w:val="en-US"/>
        </w:rPr>
        <w:t>75</w:t>
      </w:r>
      <w:proofErr w:type="gramEnd"/>
      <w:r w:rsidRPr="00505DE9">
        <w:rPr>
          <w:rFonts w:ascii="Times New Roman" w:hAnsi="Times New Roman" w:cs="Times New Roman"/>
          <w:sz w:val="24"/>
          <w:szCs w:val="24"/>
          <w:lang w:val="en-US"/>
        </w:rPr>
        <w:t xml:space="preserve">% share in </w:t>
      </w:r>
      <w:r w:rsidRPr="00505DE9" w:rsidR="0059363F">
        <w:rPr>
          <w:rFonts w:ascii="Times New Roman" w:hAnsi="Times New Roman" w:cs="Times New Roman"/>
          <w:sz w:val="24"/>
          <w:szCs w:val="24"/>
          <w:lang w:val="en-US"/>
        </w:rPr>
        <w:t xml:space="preserve">Turkish </w:t>
      </w:r>
      <w:r w:rsidRPr="00505DE9">
        <w:rPr>
          <w:rFonts w:ascii="Times New Roman" w:hAnsi="Times New Roman" w:cs="Times New Roman"/>
          <w:sz w:val="24"/>
          <w:szCs w:val="24"/>
          <w:lang w:val="en-US"/>
        </w:rPr>
        <w:t>Petroleum Company</w:t>
      </w:r>
      <w:r w:rsidRPr="00505DE9" w:rsidR="005E7746">
        <w:rPr>
          <w:rFonts w:ascii="Times New Roman" w:hAnsi="Times New Roman" w:cs="Times New Roman"/>
          <w:sz w:val="24"/>
          <w:szCs w:val="24"/>
          <w:lang w:val="en-US"/>
        </w:rPr>
        <w:t xml:space="preserve"> </w:t>
      </w:r>
      <w:r w:rsidRPr="00505DE9" w:rsidR="009965C7">
        <w:rPr>
          <w:rFonts w:ascii="Times New Roman" w:hAnsi="Times New Roman" w:cs="Times New Roman"/>
          <w:sz w:val="24"/>
          <w:szCs w:val="24"/>
          <w:lang w:val="en-US"/>
        </w:rPr>
        <w:t>(TPC)</w:t>
      </w:r>
      <w:r w:rsidR="00505DE9">
        <w:rPr>
          <w:rFonts w:ascii="Times New Roman" w:hAnsi="Times New Roman" w:cs="Times New Roman"/>
          <w:sz w:val="24"/>
          <w:szCs w:val="24"/>
          <w:lang w:val="en-US"/>
        </w:rPr>
        <w:t xml:space="preserve"> from </w:t>
      </w:r>
      <w:r w:rsidRPr="00505DE9" w:rsidR="00505DE9">
        <w:rPr>
          <w:rFonts w:ascii="Times New Roman" w:hAnsi="Times New Roman" w:cs="Times New Roman"/>
          <w:sz w:val="24"/>
          <w:szCs w:val="24"/>
          <w:lang w:val="en-US"/>
        </w:rPr>
        <w:t>French government</w:t>
      </w:r>
      <w:r w:rsidRPr="00505DE9" w:rsidR="009965C7">
        <w:rPr>
          <w:rFonts w:ascii="Times New Roman" w:hAnsi="Times New Roman" w:cs="Times New Roman"/>
          <w:sz w:val="24"/>
          <w:szCs w:val="24"/>
          <w:lang w:val="en-US"/>
        </w:rPr>
        <w:t>,</w:t>
      </w:r>
      <w:r w:rsidRPr="00505DE9" w:rsidR="00E6024B">
        <w:rPr>
          <w:rFonts w:ascii="Times New Roman" w:hAnsi="Times New Roman" w:cs="Times New Roman"/>
          <w:sz w:val="24"/>
          <w:szCs w:val="24"/>
          <w:lang w:val="en-US"/>
        </w:rPr>
        <w:t xml:space="preserve"> becoming an associated </w:t>
      </w:r>
      <w:r w:rsidRPr="00505DE9" w:rsidR="00E6024B">
        <w:rPr>
          <w:rFonts w:ascii="Times New Roman" w:hAnsi="Times New Roman" w:cs="Times New Roman"/>
          <w:sz w:val="24"/>
          <w:szCs w:val="24"/>
          <w:lang w:val="en-US"/>
        </w:rPr>
        <w:lastRenderedPageBreak/>
        <w:t xml:space="preserve">operator in </w:t>
      </w:r>
      <w:r w:rsidRPr="00505DE9" w:rsidR="001C1681">
        <w:rPr>
          <w:rFonts w:ascii="Times New Roman" w:hAnsi="Times New Roman" w:cs="Times New Roman"/>
          <w:sz w:val="24"/>
          <w:szCs w:val="24"/>
          <w:lang w:val="en-US"/>
        </w:rPr>
        <w:t>Middle-East oilfields</w:t>
      </w:r>
      <w:r w:rsidRPr="00505DE9" w:rsidR="00E6024B">
        <w:rPr>
          <w:rFonts w:ascii="Times New Roman" w:hAnsi="Times New Roman" w:cs="Times New Roman"/>
          <w:sz w:val="24"/>
          <w:szCs w:val="24"/>
          <w:lang w:val="en-US"/>
        </w:rPr>
        <w:t>.</w:t>
      </w:r>
      <w:r w:rsidRPr="00505DE9" w:rsidR="002E7099">
        <w:rPr>
          <w:rFonts w:ascii="Times New Roman" w:hAnsi="Times New Roman" w:cs="Times New Roman"/>
          <w:sz w:val="24"/>
          <w:szCs w:val="24"/>
          <w:lang w:val="en-US"/>
        </w:rPr>
        <w:t xml:space="preserve"> In 1929, t</w:t>
      </w:r>
      <w:r w:rsidRPr="00505DE9" w:rsidR="00452BE3">
        <w:rPr>
          <w:rFonts w:ascii="Times New Roman" w:hAnsi="Times New Roman" w:cs="Times New Roman"/>
          <w:sz w:val="24"/>
          <w:szCs w:val="24"/>
          <w:lang w:val="en-US"/>
        </w:rPr>
        <w:t xml:space="preserve">he creation of </w:t>
      </w:r>
      <w:r w:rsidRPr="33CE71C7" w:rsidR="00452BE3">
        <w:rPr>
          <w:rFonts w:ascii="Times New Roman" w:hAnsi="Times New Roman" w:cs="Times New Roman"/>
          <w:i w:val="1"/>
          <w:iCs w:val="1"/>
          <w:sz w:val="24"/>
          <w:szCs w:val="24"/>
          <w:lang w:val="en-US"/>
        </w:rPr>
        <w:t>Compagnie Française de Raffinage</w:t>
      </w:r>
      <w:r w:rsidRPr="00505DE9" w:rsidR="0059363F">
        <w:rPr>
          <w:rFonts w:ascii="Times New Roman" w:hAnsi="Times New Roman" w:cs="Times New Roman"/>
          <w:sz w:val="24"/>
          <w:szCs w:val="24"/>
          <w:lang w:val="en-US"/>
        </w:rPr>
        <w:t xml:space="preserve"> supported the rationalization</w:t>
      </w:r>
      <w:r w:rsidRPr="00505DE9" w:rsidR="00452BE3">
        <w:rPr>
          <w:rFonts w:ascii="Times New Roman" w:hAnsi="Times New Roman" w:cs="Times New Roman"/>
          <w:sz w:val="24"/>
          <w:szCs w:val="24"/>
          <w:lang w:val="en-US"/>
        </w:rPr>
        <w:t xml:space="preserve"> of French refining industry previously controlled by Anglo-A</w:t>
      </w:r>
      <w:r w:rsidRPr="00505DE9" w:rsidR="009965C7">
        <w:rPr>
          <w:rFonts w:ascii="Times New Roman" w:hAnsi="Times New Roman" w:cs="Times New Roman"/>
          <w:sz w:val="24"/>
          <w:szCs w:val="24"/>
          <w:lang w:val="en-US"/>
        </w:rPr>
        <w:t>merican companies.</w:t>
      </w:r>
      <w:r w:rsidRPr="00505DE9" w:rsidR="00D1422D">
        <w:rPr>
          <w:rFonts w:ascii="Times New Roman" w:hAnsi="Times New Roman" w:cs="Times New Roman"/>
          <w:sz w:val="24"/>
          <w:szCs w:val="24"/>
          <w:lang w:val="en-US"/>
        </w:rPr>
        <w:t xml:space="preserve"> In this first </w:t>
      </w:r>
      <w:r w:rsidRPr="00505DE9" w:rsidR="00EE583C">
        <w:rPr>
          <w:rFonts w:ascii="Times New Roman" w:hAnsi="Times New Roman" w:cs="Times New Roman"/>
          <w:sz w:val="24"/>
          <w:szCs w:val="24"/>
          <w:lang w:val="en-US"/>
        </w:rPr>
        <w:t xml:space="preserve">stage of national petroleum policy the main goal was to develop </w:t>
      </w:r>
      <w:r w:rsidRPr="00505DE9" w:rsidR="00A52700">
        <w:rPr>
          <w:rFonts w:ascii="Times New Roman" w:hAnsi="Times New Roman" w:cs="Times New Roman"/>
          <w:sz w:val="24"/>
          <w:szCs w:val="24"/>
          <w:lang w:val="en-US"/>
        </w:rPr>
        <w:t xml:space="preserve">the </w:t>
      </w:r>
      <w:r w:rsidRPr="00505DE9" w:rsidR="00EE583C">
        <w:rPr>
          <w:rFonts w:ascii="Times New Roman" w:hAnsi="Times New Roman" w:cs="Times New Roman"/>
          <w:sz w:val="24"/>
          <w:szCs w:val="24"/>
          <w:lang w:val="en-US"/>
        </w:rPr>
        <w:t xml:space="preserve">French share </w:t>
      </w:r>
      <w:r w:rsidRPr="00505DE9" w:rsidR="00E6024B">
        <w:rPr>
          <w:rFonts w:ascii="Times New Roman" w:hAnsi="Times New Roman" w:cs="Times New Roman"/>
          <w:sz w:val="24"/>
          <w:szCs w:val="24"/>
          <w:lang w:val="en-US"/>
        </w:rPr>
        <w:t xml:space="preserve">in </w:t>
      </w:r>
      <w:r w:rsidRPr="00505DE9" w:rsidR="0059363F">
        <w:rPr>
          <w:rFonts w:ascii="Times New Roman" w:hAnsi="Times New Roman" w:cs="Times New Roman"/>
          <w:sz w:val="24"/>
          <w:szCs w:val="24"/>
          <w:lang w:val="en-US"/>
        </w:rPr>
        <w:t xml:space="preserve">Middle-East oilfield </w:t>
      </w:r>
      <w:r w:rsidRPr="00505DE9" w:rsidR="00EE583C">
        <w:rPr>
          <w:rFonts w:ascii="Times New Roman" w:hAnsi="Times New Roman" w:cs="Times New Roman"/>
          <w:sz w:val="24"/>
          <w:szCs w:val="24"/>
          <w:lang w:val="en-US"/>
        </w:rPr>
        <w:t xml:space="preserve">in order to supply the national refining industry and distribution system. </w:t>
      </w:r>
      <w:r w:rsidRPr="00505DE9" w:rsidR="00E6024B">
        <w:rPr>
          <w:rFonts w:ascii="Times New Roman" w:hAnsi="Times New Roman" w:cs="Times New Roman"/>
          <w:sz w:val="24"/>
          <w:szCs w:val="24"/>
          <w:lang w:val="en-US"/>
        </w:rPr>
        <w:t xml:space="preserve">In this early phase of French petroleum industry </w:t>
      </w:r>
      <w:r w:rsidRPr="00505DE9" w:rsidR="009965C7">
        <w:rPr>
          <w:rFonts w:ascii="Times New Roman" w:hAnsi="Times New Roman" w:cs="Times New Roman"/>
          <w:sz w:val="24"/>
          <w:szCs w:val="24"/>
          <w:lang w:val="en-US"/>
        </w:rPr>
        <w:t>“</w:t>
      </w:r>
      <w:r w:rsidRPr="00505DE9" w:rsidR="00E6024B">
        <w:rPr>
          <w:rFonts w:ascii="Times New Roman" w:hAnsi="Times New Roman" w:cs="Times New Roman"/>
          <w:sz w:val="24"/>
          <w:szCs w:val="24"/>
          <w:lang w:val="en-US"/>
        </w:rPr>
        <w:t>it was more profitable to negotiate 1</w:t>
      </w:r>
      <w:r w:rsidRPr="00505DE9" w:rsidR="00A52700">
        <w:rPr>
          <w:rFonts w:ascii="Times New Roman" w:hAnsi="Times New Roman" w:cs="Times New Roman"/>
          <w:sz w:val="24"/>
          <w:szCs w:val="24"/>
          <w:lang w:val="en-US"/>
        </w:rPr>
        <w:t xml:space="preserve"> </w:t>
      </w:r>
      <w:r w:rsidRPr="00505DE9" w:rsidR="00E6024B">
        <w:rPr>
          <w:rFonts w:ascii="Times New Roman" w:hAnsi="Times New Roman" w:cs="Times New Roman"/>
          <w:sz w:val="24"/>
          <w:szCs w:val="24"/>
          <w:lang w:val="en-US"/>
        </w:rPr>
        <w:t>cent reduction on posted prices</w:t>
      </w:r>
      <w:r w:rsidRPr="00505DE9" w:rsidR="00A52700">
        <w:rPr>
          <w:rFonts w:ascii="Times New Roman" w:hAnsi="Times New Roman" w:cs="Times New Roman"/>
          <w:sz w:val="24"/>
          <w:szCs w:val="24"/>
          <w:lang w:val="en-US"/>
        </w:rPr>
        <w:t xml:space="preserve"> instead of investing </w:t>
      </w:r>
      <w:r w:rsidRPr="00505DE9" w:rsidR="00E6024B">
        <w:rPr>
          <w:rFonts w:ascii="Times New Roman" w:hAnsi="Times New Roman" w:cs="Times New Roman"/>
          <w:sz w:val="24"/>
          <w:szCs w:val="24"/>
          <w:lang w:val="en-US"/>
        </w:rPr>
        <w:t xml:space="preserve">millions of dollars </w:t>
      </w:r>
      <w:r w:rsidRPr="00505DE9" w:rsidR="004C3042">
        <w:rPr>
          <w:rFonts w:ascii="Times New Roman" w:hAnsi="Times New Roman" w:cs="Times New Roman"/>
          <w:sz w:val="24"/>
          <w:szCs w:val="24"/>
          <w:lang w:val="en-US"/>
        </w:rPr>
        <w:t xml:space="preserve">in </w:t>
      </w:r>
      <w:r w:rsidRPr="00505DE9" w:rsidR="00E6024B">
        <w:rPr>
          <w:rFonts w:ascii="Times New Roman" w:hAnsi="Times New Roman" w:cs="Times New Roman"/>
          <w:sz w:val="24"/>
          <w:szCs w:val="24"/>
          <w:lang w:val="en-US"/>
        </w:rPr>
        <w:t>oil exploration in other regions”</w:t>
      </w:r>
      <w:r w:rsidRPr="00505DE9" w:rsidR="00E6024B">
        <w:rPr>
          <w:rStyle w:val="Rimandonotaapidipagina"/>
          <w:rFonts w:ascii="Times New Roman" w:hAnsi="Times New Roman" w:cs="Times New Roman"/>
          <w:sz w:val="24"/>
          <w:szCs w:val="24"/>
          <w:lang w:val="en-US"/>
        </w:rPr>
        <w:footnoteReference w:id="4"/>
      </w:r>
      <w:r w:rsidRPr="00505DE9" w:rsidR="00E6024B">
        <w:rPr>
          <w:rFonts w:ascii="Times New Roman" w:hAnsi="Times New Roman" w:cs="Times New Roman"/>
          <w:sz w:val="24"/>
          <w:szCs w:val="24"/>
          <w:lang w:val="en-US"/>
        </w:rPr>
        <w:t xml:space="preserve">. </w:t>
      </w:r>
      <w:r w:rsidRPr="00505DE9" w:rsidR="0005251C">
        <w:rPr>
          <w:rFonts w:ascii="Times New Roman" w:hAnsi="Times New Roman" w:cs="Times New Roman"/>
          <w:sz w:val="24"/>
          <w:szCs w:val="24"/>
          <w:lang w:val="en-US"/>
        </w:rPr>
        <w:t xml:space="preserve">French </w:t>
      </w:r>
      <w:r w:rsidRPr="33CE71C7" w:rsidR="009965C7">
        <w:rPr>
          <w:rFonts w:ascii="Times New Roman" w:hAnsi="Times New Roman" w:cs="Times New Roman"/>
          <w:i w:val="1"/>
          <w:iCs w:val="1"/>
          <w:sz w:val="24"/>
          <w:szCs w:val="24"/>
          <w:lang w:val="en-US"/>
        </w:rPr>
        <w:t>pétrolie</w:t>
      </w:r>
      <w:r w:rsidRPr="33CE71C7" w:rsidR="0005251C">
        <w:rPr>
          <w:rFonts w:ascii="Times New Roman" w:hAnsi="Times New Roman" w:cs="Times New Roman"/>
          <w:i w:val="1"/>
          <w:iCs w:val="1"/>
          <w:sz w:val="24"/>
          <w:szCs w:val="24"/>
          <w:lang w:val="en-US"/>
        </w:rPr>
        <w:t>rs</w:t>
      </w:r>
      <w:r w:rsidRPr="00505DE9" w:rsidR="0005251C">
        <w:rPr>
          <w:rFonts w:ascii="Times New Roman" w:hAnsi="Times New Roman" w:cs="Times New Roman"/>
          <w:sz w:val="24"/>
          <w:szCs w:val="24"/>
          <w:lang w:val="en-US"/>
        </w:rPr>
        <w:t xml:space="preserve"> were negotiators and traders </w:t>
      </w:r>
      <w:r w:rsidRPr="00505DE9" w:rsidR="00A52700">
        <w:rPr>
          <w:rFonts w:ascii="Times New Roman" w:hAnsi="Times New Roman" w:cs="Times New Roman"/>
          <w:sz w:val="24"/>
          <w:szCs w:val="24"/>
          <w:lang w:val="en-US"/>
        </w:rPr>
        <w:t>adopting an import-price-</w:t>
      </w:r>
      <w:r w:rsidRPr="00505DE9" w:rsidR="004C3042">
        <w:rPr>
          <w:rFonts w:ascii="Times New Roman" w:hAnsi="Times New Roman" w:cs="Times New Roman"/>
          <w:sz w:val="24"/>
          <w:szCs w:val="24"/>
          <w:lang w:val="en-US"/>
        </w:rPr>
        <w:t>reduction business strategy</w:t>
      </w:r>
      <w:r w:rsidRPr="00505DE9" w:rsidR="00A52700">
        <w:rPr>
          <w:rFonts w:ascii="Times New Roman" w:hAnsi="Times New Roman" w:cs="Times New Roman"/>
          <w:sz w:val="24"/>
          <w:szCs w:val="24"/>
          <w:lang w:val="en-US"/>
        </w:rPr>
        <w:t xml:space="preserve"> and</w:t>
      </w:r>
      <w:r w:rsidRPr="00505DE9" w:rsidR="004C3042">
        <w:rPr>
          <w:rFonts w:ascii="Times New Roman" w:hAnsi="Times New Roman" w:cs="Times New Roman"/>
          <w:sz w:val="24"/>
          <w:szCs w:val="24"/>
          <w:lang w:val="en-US"/>
        </w:rPr>
        <w:t xml:space="preserve"> acting,</w:t>
      </w:r>
      <w:r w:rsidRPr="00505DE9" w:rsidR="0005251C">
        <w:rPr>
          <w:rFonts w:ascii="Times New Roman" w:hAnsi="Times New Roman" w:cs="Times New Roman"/>
          <w:sz w:val="24"/>
          <w:szCs w:val="24"/>
          <w:lang w:val="en-US"/>
        </w:rPr>
        <w:t xml:space="preserve"> as Ernest Mercier said</w:t>
      </w:r>
      <w:r w:rsidRPr="00505DE9" w:rsidR="004C3042">
        <w:rPr>
          <w:rFonts w:ascii="Times New Roman" w:hAnsi="Times New Roman" w:cs="Times New Roman"/>
          <w:sz w:val="24"/>
          <w:szCs w:val="24"/>
          <w:lang w:val="en-US"/>
        </w:rPr>
        <w:t>,</w:t>
      </w:r>
      <w:r w:rsidRPr="00505DE9" w:rsidR="0005251C">
        <w:rPr>
          <w:rFonts w:ascii="Times New Roman" w:hAnsi="Times New Roman" w:cs="Times New Roman"/>
          <w:sz w:val="24"/>
          <w:szCs w:val="24"/>
          <w:lang w:val="en-US"/>
        </w:rPr>
        <w:t xml:space="preserve"> “as the defender of both state’s in</w:t>
      </w:r>
      <w:r w:rsidRPr="00505DE9" w:rsidR="00A52700">
        <w:rPr>
          <w:rFonts w:ascii="Times New Roman" w:hAnsi="Times New Roman" w:cs="Times New Roman"/>
          <w:sz w:val="24"/>
          <w:szCs w:val="24"/>
          <w:lang w:val="en-US"/>
        </w:rPr>
        <w:t>terests and those of the companies</w:t>
      </w:r>
      <w:r w:rsidRPr="00505DE9" w:rsidR="0005251C">
        <w:rPr>
          <w:rFonts w:ascii="Times New Roman" w:hAnsi="Times New Roman" w:cs="Times New Roman"/>
          <w:sz w:val="24"/>
          <w:szCs w:val="24"/>
          <w:lang w:val="en-US"/>
        </w:rPr>
        <w:t>”</w:t>
      </w:r>
      <w:r w:rsidRPr="00505DE9" w:rsidR="0005251C">
        <w:rPr>
          <w:rStyle w:val="Rimandonotaapidipagina"/>
          <w:rFonts w:ascii="Times New Roman" w:hAnsi="Times New Roman" w:cs="Times New Roman"/>
          <w:sz w:val="24"/>
          <w:szCs w:val="24"/>
          <w:lang w:val="en-US"/>
        </w:rPr>
        <w:footnoteReference w:id="5"/>
      </w:r>
      <w:r w:rsidRPr="00505DE9" w:rsidR="006C6A2F">
        <w:rPr>
          <w:rFonts w:ascii="Times New Roman" w:hAnsi="Times New Roman" w:cs="Times New Roman"/>
          <w:sz w:val="24"/>
          <w:szCs w:val="24"/>
          <w:lang w:val="en-US"/>
        </w:rPr>
        <w:t xml:space="preserve">.  </w:t>
      </w:r>
      <w:r w:rsidRPr="00505DE9" w:rsidR="009965C7">
        <w:rPr>
          <w:rFonts w:ascii="Times New Roman" w:hAnsi="Times New Roman" w:cs="Times New Roman"/>
          <w:sz w:val="24"/>
          <w:szCs w:val="24"/>
          <w:lang w:val="en-US"/>
        </w:rPr>
        <w:t>In this period i</w:t>
      </w:r>
      <w:r w:rsidRPr="00505DE9" w:rsidR="002E7099">
        <w:rPr>
          <w:rFonts w:ascii="Times New Roman" w:hAnsi="Times New Roman" w:cs="Times New Roman"/>
          <w:sz w:val="24"/>
          <w:szCs w:val="24"/>
          <w:lang w:val="en-US"/>
        </w:rPr>
        <w:t xml:space="preserve">t was necessary to support training and education of French </w:t>
      </w:r>
      <w:r w:rsidRPr="00505DE9" w:rsidR="00E6024B">
        <w:rPr>
          <w:rFonts w:ascii="Times New Roman" w:hAnsi="Times New Roman" w:cs="Times New Roman"/>
          <w:sz w:val="24"/>
          <w:szCs w:val="24"/>
          <w:lang w:val="en-US"/>
        </w:rPr>
        <w:t>pet</w:t>
      </w:r>
      <w:r w:rsidRPr="00505DE9" w:rsidR="002E7099">
        <w:rPr>
          <w:rFonts w:ascii="Times New Roman" w:hAnsi="Times New Roman" w:cs="Times New Roman"/>
          <w:sz w:val="24"/>
          <w:szCs w:val="24"/>
          <w:lang w:val="en-US"/>
        </w:rPr>
        <w:t>roleum engineers and technician</w:t>
      </w:r>
      <w:r w:rsidRPr="00505DE9" w:rsidR="00E820D0">
        <w:rPr>
          <w:rFonts w:ascii="Times New Roman" w:hAnsi="Times New Roman" w:cs="Times New Roman"/>
          <w:sz w:val="24"/>
          <w:szCs w:val="24"/>
          <w:lang w:val="en-US"/>
        </w:rPr>
        <w:t>s</w:t>
      </w:r>
      <w:r w:rsidRPr="00505DE9" w:rsidR="00A52700">
        <w:rPr>
          <w:rFonts w:ascii="Times New Roman" w:hAnsi="Times New Roman" w:cs="Times New Roman"/>
          <w:sz w:val="24"/>
          <w:szCs w:val="24"/>
          <w:lang w:val="en-US"/>
        </w:rPr>
        <w:t xml:space="preserve"> in order to reduce the technological dependence from Anglo-American oil companies</w:t>
      </w:r>
      <w:r w:rsidRPr="00505DE9" w:rsidR="002E7099">
        <w:rPr>
          <w:rFonts w:ascii="Times New Roman" w:hAnsi="Times New Roman" w:cs="Times New Roman"/>
          <w:sz w:val="24"/>
          <w:szCs w:val="24"/>
          <w:lang w:val="en-US"/>
        </w:rPr>
        <w:t xml:space="preserve">. </w:t>
      </w:r>
      <w:r w:rsidRPr="00505DE9" w:rsidR="00A52700">
        <w:rPr>
          <w:rFonts w:ascii="Times New Roman" w:hAnsi="Times New Roman" w:cs="Times New Roman"/>
          <w:sz w:val="24"/>
          <w:szCs w:val="24"/>
          <w:lang w:val="en-US"/>
        </w:rPr>
        <w:t>T</w:t>
      </w:r>
      <w:r w:rsidRPr="00505DE9" w:rsidR="0034319A">
        <w:rPr>
          <w:rFonts w:ascii="Times New Roman" w:hAnsi="Times New Roman" w:cs="Times New Roman"/>
          <w:sz w:val="24"/>
          <w:szCs w:val="24"/>
          <w:lang w:val="en-US"/>
        </w:rPr>
        <w:t xml:space="preserve">he </w:t>
      </w:r>
      <w:r w:rsidRPr="00505DE9" w:rsidR="00E820D0">
        <w:rPr>
          <w:rFonts w:ascii="Times New Roman" w:hAnsi="Times New Roman" w:cs="Times New Roman"/>
          <w:sz w:val="24"/>
          <w:szCs w:val="24"/>
          <w:lang w:val="en-US"/>
        </w:rPr>
        <w:t xml:space="preserve">creation of </w:t>
      </w:r>
      <w:r w:rsidRPr="00505DE9" w:rsidR="0034319A">
        <w:rPr>
          <w:rFonts w:ascii="Times New Roman" w:hAnsi="Times New Roman" w:cs="Times New Roman"/>
          <w:sz w:val="24"/>
          <w:szCs w:val="24"/>
          <w:lang w:val="en-US"/>
        </w:rPr>
        <w:t xml:space="preserve">the </w:t>
      </w:r>
      <w:r w:rsidRPr="33CE71C7" w:rsidR="0034319A">
        <w:rPr>
          <w:rFonts w:ascii="Times New Roman" w:hAnsi="Times New Roman" w:cs="Times New Roman"/>
          <w:i w:val="1"/>
          <w:iCs w:val="1"/>
          <w:sz w:val="24"/>
          <w:szCs w:val="24"/>
          <w:lang w:val="en-US"/>
        </w:rPr>
        <w:t>Office National des Combustibles Liquides</w:t>
      </w:r>
      <w:r w:rsidRPr="00505DE9" w:rsidR="0034319A">
        <w:rPr>
          <w:rFonts w:ascii="Times New Roman" w:hAnsi="Times New Roman" w:cs="Times New Roman"/>
          <w:sz w:val="24"/>
          <w:szCs w:val="24"/>
          <w:lang w:val="en-US"/>
        </w:rPr>
        <w:t xml:space="preserve"> </w:t>
      </w:r>
      <w:r w:rsidRPr="00505DE9" w:rsidR="00E820D0">
        <w:rPr>
          <w:rFonts w:ascii="Times New Roman" w:hAnsi="Times New Roman" w:cs="Times New Roman"/>
          <w:sz w:val="24"/>
          <w:szCs w:val="24"/>
          <w:lang w:val="en-US"/>
        </w:rPr>
        <w:t>(ONCL)</w:t>
      </w:r>
      <w:r w:rsidRPr="00505DE9" w:rsidR="00A52700">
        <w:rPr>
          <w:rFonts w:ascii="Times New Roman" w:hAnsi="Times New Roman" w:cs="Times New Roman"/>
          <w:sz w:val="24"/>
          <w:szCs w:val="24"/>
          <w:lang w:val="en-US"/>
        </w:rPr>
        <w:t xml:space="preserve"> in 1925 supported</w:t>
      </w:r>
      <w:r w:rsidRPr="00505DE9" w:rsidR="00E820D0">
        <w:rPr>
          <w:rFonts w:ascii="Times New Roman" w:hAnsi="Times New Roman" w:cs="Times New Roman"/>
          <w:sz w:val="24"/>
          <w:szCs w:val="24"/>
          <w:lang w:val="en-US"/>
        </w:rPr>
        <w:t xml:space="preserve"> </w:t>
      </w:r>
      <w:r w:rsidRPr="00505DE9" w:rsidR="009965C7">
        <w:rPr>
          <w:rFonts w:ascii="Times New Roman" w:hAnsi="Times New Roman" w:cs="Times New Roman"/>
          <w:sz w:val="24"/>
          <w:szCs w:val="24"/>
          <w:lang w:val="en-US"/>
        </w:rPr>
        <w:t xml:space="preserve">the </w:t>
      </w:r>
      <w:r w:rsidRPr="00505DE9" w:rsidR="00760C2A">
        <w:rPr>
          <w:rFonts w:ascii="Times New Roman" w:hAnsi="Times New Roman" w:cs="Times New Roman"/>
          <w:sz w:val="24"/>
          <w:szCs w:val="24"/>
          <w:lang w:val="en-US"/>
        </w:rPr>
        <w:t xml:space="preserve">technological development </w:t>
      </w:r>
      <w:r w:rsidRPr="00505DE9" w:rsidR="009965C7">
        <w:rPr>
          <w:rFonts w:ascii="Times New Roman" w:hAnsi="Times New Roman" w:cs="Times New Roman"/>
          <w:sz w:val="24"/>
          <w:szCs w:val="24"/>
          <w:lang w:val="en-US"/>
        </w:rPr>
        <w:t>of</w:t>
      </w:r>
      <w:r w:rsidRPr="00505DE9" w:rsidR="00760C2A">
        <w:rPr>
          <w:rFonts w:ascii="Times New Roman" w:hAnsi="Times New Roman" w:cs="Times New Roman"/>
          <w:sz w:val="24"/>
          <w:szCs w:val="24"/>
          <w:lang w:val="en-US"/>
        </w:rPr>
        <w:t xml:space="preserve"> </w:t>
      </w:r>
      <w:r w:rsidRPr="00505DE9" w:rsidR="009965C7">
        <w:rPr>
          <w:rFonts w:ascii="Times New Roman" w:hAnsi="Times New Roman" w:cs="Times New Roman"/>
          <w:sz w:val="24"/>
          <w:szCs w:val="24"/>
          <w:lang w:val="en-US"/>
        </w:rPr>
        <w:t>p</w:t>
      </w:r>
      <w:r w:rsidRPr="00505DE9" w:rsidR="00760C2A">
        <w:rPr>
          <w:rFonts w:ascii="Times New Roman" w:hAnsi="Times New Roman" w:cs="Times New Roman"/>
          <w:sz w:val="24"/>
          <w:szCs w:val="24"/>
          <w:lang w:val="en-US"/>
        </w:rPr>
        <w:t>etroleum industrial process</w:t>
      </w:r>
      <w:r w:rsidRPr="00505DE9" w:rsidR="007023DB">
        <w:rPr>
          <w:rStyle w:val="Rimandonotaapidipagina"/>
          <w:rFonts w:ascii="Times New Roman" w:hAnsi="Times New Roman" w:cs="Times New Roman"/>
          <w:sz w:val="24"/>
          <w:szCs w:val="24"/>
          <w:lang w:val="en-US"/>
        </w:rPr>
        <w:footnoteReference w:id="6"/>
      </w:r>
      <w:r w:rsidRPr="00505DE9" w:rsidR="00760C2A">
        <w:rPr>
          <w:rFonts w:ascii="Times New Roman" w:hAnsi="Times New Roman" w:cs="Times New Roman"/>
          <w:sz w:val="24"/>
          <w:szCs w:val="24"/>
          <w:lang w:val="en-US"/>
        </w:rPr>
        <w:t xml:space="preserve">. </w:t>
      </w:r>
      <w:r w:rsidRPr="00505DE9" w:rsidR="00A52700">
        <w:rPr>
          <w:rFonts w:ascii="Times New Roman" w:hAnsi="Times New Roman" w:cs="Times New Roman"/>
          <w:sz w:val="24"/>
          <w:szCs w:val="24"/>
          <w:lang w:val="en-US"/>
        </w:rPr>
        <w:t xml:space="preserve">In the same period </w:t>
      </w:r>
      <w:r w:rsidRPr="00505DE9" w:rsidR="004C3042">
        <w:rPr>
          <w:rFonts w:ascii="Times New Roman" w:hAnsi="Times New Roman" w:cs="Times New Roman"/>
          <w:sz w:val="24"/>
          <w:szCs w:val="24"/>
          <w:lang w:val="en-US"/>
        </w:rPr>
        <w:t xml:space="preserve">the </w:t>
      </w:r>
      <w:r w:rsidRPr="33CE71C7" w:rsidR="004C3042">
        <w:rPr>
          <w:rFonts w:ascii="Times New Roman" w:hAnsi="Times New Roman" w:cs="Times New Roman"/>
          <w:i w:val="1"/>
          <w:iCs w:val="1"/>
          <w:sz w:val="24"/>
          <w:szCs w:val="24"/>
          <w:lang w:val="en-US"/>
        </w:rPr>
        <w:t xml:space="preserve">Direction des Essences </w:t>
      </w:r>
      <w:proofErr w:type="gramStart"/>
      <w:r w:rsidRPr="33CE71C7" w:rsidR="004C3042">
        <w:rPr>
          <w:rFonts w:ascii="Times New Roman" w:hAnsi="Times New Roman" w:cs="Times New Roman"/>
          <w:i w:val="1"/>
          <w:iCs w:val="1"/>
          <w:sz w:val="24"/>
          <w:szCs w:val="24"/>
          <w:lang w:val="en-US"/>
        </w:rPr>
        <w:t>et</w:t>
      </w:r>
      <w:proofErr w:type="gramEnd"/>
      <w:r w:rsidRPr="33CE71C7" w:rsidR="004C3042">
        <w:rPr>
          <w:rFonts w:ascii="Times New Roman" w:hAnsi="Times New Roman" w:cs="Times New Roman"/>
          <w:i w:val="1"/>
          <w:iCs w:val="1"/>
          <w:sz w:val="24"/>
          <w:szCs w:val="24"/>
          <w:lang w:val="en-US"/>
        </w:rPr>
        <w:t xml:space="preserve"> des Pétroles</w:t>
      </w:r>
      <w:r w:rsidRPr="00505DE9" w:rsidR="00A52700">
        <w:rPr>
          <w:rFonts w:ascii="Times New Roman" w:hAnsi="Times New Roman" w:cs="Times New Roman"/>
          <w:sz w:val="24"/>
          <w:szCs w:val="24"/>
          <w:lang w:val="en-US"/>
        </w:rPr>
        <w:t>,</w:t>
      </w:r>
      <w:r w:rsidRPr="33CE71C7" w:rsidR="00A52700">
        <w:rPr>
          <w:rFonts w:ascii="Times New Roman" w:hAnsi="Times New Roman" w:cs="Times New Roman"/>
          <w:i w:val="1"/>
          <w:iCs w:val="1"/>
          <w:sz w:val="24"/>
          <w:szCs w:val="24"/>
          <w:lang w:val="en-US"/>
        </w:rPr>
        <w:t xml:space="preserve"> </w:t>
      </w:r>
      <w:r w:rsidRPr="00505DE9" w:rsidR="004C3042">
        <w:rPr>
          <w:rFonts w:ascii="Times New Roman" w:hAnsi="Times New Roman" w:cs="Times New Roman"/>
          <w:sz w:val="24"/>
          <w:szCs w:val="24"/>
          <w:lang w:val="en-US"/>
        </w:rPr>
        <w:t>the Ministry of Education a</w:t>
      </w:r>
      <w:r w:rsidRPr="00505DE9" w:rsidR="00E820D0">
        <w:rPr>
          <w:rFonts w:ascii="Times New Roman" w:hAnsi="Times New Roman" w:cs="Times New Roman"/>
          <w:sz w:val="24"/>
          <w:szCs w:val="24"/>
          <w:lang w:val="en-US"/>
        </w:rPr>
        <w:t>nd the University of Strasbourg</w:t>
      </w:r>
      <w:r w:rsidRPr="00505DE9" w:rsidR="00A52700">
        <w:rPr>
          <w:rFonts w:ascii="Times New Roman" w:hAnsi="Times New Roman" w:cs="Times New Roman"/>
          <w:sz w:val="24"/>
          <w:szCs w:val="24"/>
          <w:lang w:val="en-US"/>
        </w:rPr>
        <w:t xml:space="preserve"> </w:t>
      </w:r>
      <w:r w:rsidR="00505DE9">
        <w:rPr>
          <w:rFonts w:ascii="Times New Roman" w:hAnsi="Times New Roman" w:cs="Times New Roman"/>
          <w:sz w:val="24"/>
          <w:szCs w:val="24"/>
          <w:lang w:val="en-US"/>
        </w:rPr>
        <w:t xml:space="preserve">founded </w:t>
      </w:r>
      <w:r w:rsidRPr="00505DE9" w:rsidR="00A52700">
        <w:rPr>
          <w:rFonts w:ascii="Times New Roman" w:hAnsi="Times New Roman" w:cs="Times New Roman"/>
          <w:sz w:val="24"/>
          <w:szCs w:val="24"/>
          <w:lang w:val="en-US"/>
        </w:rPr>
        <w:t xml:space="preserve">the </w:t>
      </w:r>
      <w:proofErr w:type="spellStart"/>
      <w:r w:rsidRPr="33CE71C7" w:rsidR="004C3042">
        <w:rPr>
          <w:rFonts w:ascii="Times New Roman" w:hAnsi="Times New Roman" w:cs="Times New Roman"/>
          <w:i w:val="1"/>
          <w:iCs w:val="1"/>
          <w:sz w:val="24"/>
          <w:szCs w:val="24"/>
          <w:lang w:val="en-US"/>
        </w:rPr>
        <w:t>Ecole</w:t>
      </w:r>
      <w:proofErr w:type="spellEnd"/>
      <w:r w:rsidRPr="33CE71C7" w:rsidR="004C3042">
        <w:rPr>
          <w:rFonts w:ascii="Times New Roman" w:hAnsi="Times New Roman" w:cs="Times New Roman"/>
          <w:i w:val="1"/>
          <w:iCs w:val="1"/>
          <w:sz w:val="24"/>
          <w:szCs w:val="24"/>
          <w:lang w:val="en-US"/>
        </w:rPr>
        <w:t xml:space="preserve"> Nationale Supérieure du Pétrole et des Combustibles Liquides</w:t>
      </w:r>
      <w:r w:rsidRPr="00505DE9" w:rsidR="00A52700">
        <w:rPr>
          <w:rFonts w:ascii="Times New Roman" w:hAnsi="Times New Roman" w:cs="Times New Roman"/>
          <w:sz w:val="24"/>
          <w:szCs w:val="24"/>
          <w:lang w:val="en-US"/>
        </w:rPr>
        <w:t xml:space="preserve">. The main goal of this institution </w:t>
      </w:r>
      <w:r w:rsidRPr="00505DE9" w:rsidR="00476478">
        <w:rPr>
          <w:rFonts w:ascii="Times New Roman" w:hAnsi="Times New Roman" w:cs="Times New Roman"/>
          <w:sz w:val="24"/>
          <w:szCs w:val="24"/>
          <w:lang w:val="en-US"/>
        </w:rPr>
        <w:t>was to train the first generation of French geologist, petroleum and chemical engineers</w:t>
      </w:r>
      <w:r w:rsidRPr="00505DE9" w:rsidR="00476478">
        <w:rPr>
          <w:rStyle w:val="Rimandonotaapidipagina"/>
          <w:rFonts w:ascii="Times New Roman" w:hAnsi="Times New Roman" w:cs="Times New Roman"/>
          <w:sz w:val="24"/>
          <w:szCs w:val="24"/>
          <w:lang w:val="en-US"/>
        </w:rPr>
        <w:footnoteReference w:id="7"/>
      </w:r>
      <w:r w:rsidRPr="00505DE9" w:rsidR="00A52700">
        <w:rPr>
          <w:rFonts w:ascii="Times New Roman" w:hAnsi="Times New Roman" w:cs="Times New Roman"/>
          <w:sz w:val="24"/>
          <w:szCs w:val="24"/>
          <w:lang w:val="en-US"/>
        </w:rPr>
        <w:t>,</w:t>
      </w:r>
      <w:r w:rsidRPr="00505DE9" w:rsidR="004C3042">
        <w:rPr>
          <w:rFonts w:ascii="Times New Roman" w:hAnsi="Times New Roman" w:cs="Times New Roman"/>
          <w:sz w:val="24"/>
          <w:szCs w:val="24"/>
          <w:lang w:val="en-US"/>
        </w:rPr>
        <w:t xml:space="preserve"> providing </w:t>
      </w:r>
      <w:r w:rsidRPr="00505DE9" w:rsidR="00476478">
        <w:rPr>
          <w:rFonts w:ascii="Times New Roman" w:hAnsi="Times New Roman" w:cs="Times New Roman"/>
          <w:sz w:val="24"/>
          <w:szCs w:val="24"/>
          <w:lang w:val="en-US"/>
        </w:rPr>
        <w:t>technical education in Geology,</w:t>
      </w:r>
      <w:r w:rsidRPr="00505DE9" w:rsidR="002E7099">
        <w:rPr>
          <w:rFonts w:ascii="Times New Roman" w:hAnsi="Times New Roman" w:cs="Times New Roman"/>
          <w:sz w:val="24"/>
          <w:szCs w:val="24"/>
          <w:lang w:val="en-US"/>
        </w:rPr>
        <w:t xml:space="preserve"> </w:t>
      </w:r>
      <w:r w:rsidRPr="00505DE9" w:rsidR="004C3042">
        <w:rPr>
          <w:rFonts w:ascii="Times New Roman" w:hAnsi="Times New Roman" w:cs="Times New Roman"/>
          <w:sz w:val="24"/>
          <w:szCs w:val="24"/>
          <w:lang w:val="en-US"/>
        </w:rPr>
        <w:t xml:space="preserve">Oil exploitation and Chemistry and </w:t>
      </w:r>
      <w:r w:rsidRPr="00505DE9" w:rsidR="00E3151F">
        <w:rPr>
          <w:rFonts w:ascii="Times New Roman" w:hAnsi="Times New Roman" w:cs="Times New Roman"/>
          <w:sz w:val="24"/>
          <w:szCs w:val="24"/>
          <w:lang w:val="en-US"/>
        </w:rPr>
        <w:t xml:space="preserve">proposing internships and </w:t>
      </w:r>
      <w:r w:rsidRPr="00505DE9" w:rsidR="00476478">
        <w:rPr>
          <w:rFonts w:ascii="Times New Roman" w:hAnsi="Times New Roman" w:cs="Times New Roman"/>
          <w:sz w:val="24"/>
          <w:szCs w:val="24"/>
          <w:lang w:val="en-US"/>
        </w:rPr>
        <w:t>training in oil industry in France (Péchelbronn), Poland and R</w:t>
      </w:r>
      <w:r w:rsidRPr="00505DE9" w:rsidR="00E3151F">
        <w:rPr>
          <w:rFonts w:ascii="Times New Roman" w:hAnsi="Times New Roman" w:cs="Times New Roman"/>
          <w:sz w:val="24"/>
          <w:szCs w:val="24"/>
          <w:lang w:val="en-US"/>
        </w:rPr>
        <w:t>o</w:t>
      </w:r>
      <w:r w:rsidRPr="00505DE9" w:rsidR="00476478">
        <w:rPr>
          <w:rFonts w:ascii="Times New Roman" w:hAnsi="Times New Roman" w:cs="Times New Roman"/>
          <w:sz w:val="24"/>
          <w:szCs w:val="24"/>
          <w:lang w:val="en-US"/>
        </w:rPr>
        <w:t>mania</w:t>
      </w:r>
      <w:r w:rsidRPr="00505DE9" w:rsidR="00476478">
        <w:rPr>
          <w:rStyle w:val="Rimandonotaapidipagina"/>
          <w:rFonts w:ascii="Times New Roman" w:hAnsi="Times New Roman" w:cs="Times New Roman"/>
          <w:sz w:val="24"/>
          <w:szCs w:val="24"/>
          <w:lang w:val="en-US"/>
        </w:rPr>
        <w:footnoteReference w:id="8"/>
      </w:r>
      <w:r w:rsidRPr="00505DE9" w:rsidR="00476478">
        <w:rPr>
          <w:rFonts w:ascii="Times New Roman" w:hAnsi="Times New Roman" w:cs="Times New Roman"/>
          <w:sz w:val="24"/>
          <w:szCs w:val="24"/>
          <w:lang w:val="en-US"/>
        </w:rPr>
        <w:t xml:space="preserve">.  </w:t>
      </w:r>
      <w:r w:rsidRPr="00505DE9" w:rsidR="00505DE9">
        <w:rPr>
          <w:rFonts w:ascii="Times New Roman" w:hAnsi="Times New Roman" w:cs="Times New Roman"/>
          <w:sz w:val="24"/>
          <w:szCs w:val="24"/>
          <w:lang w:val="fr-FR"/>
        </w:rPr>
        <w:t xml:space="preserve">The </w:t>
      </w:r>
      <w:proofErr w:type="spellStart"/>
      <w:r w:rsidRPr="00505DE9" w:rsidR="00505DE9">
        <w:rPr>
          <w:rFonts w:ascii="Times New Roman" w:hAnsi="Times New Roman" w:cs="Times New Roman"/>
          <w:sz w:val="24"/>
          <w:szCs w:val="24"/>
          <w:lang w:val="fr-FR"/>
        </w:rPr>
        <w:t>discovery</w:t>
      </w:r>
      <w:proofErr w:type="spellEnd"/>
      <w:r w:rsidRPr="00505DE9" w:rsidR="00505DE9">
        <w:rPr>
          <w:rFonts w:ascii="Times New Roman" w:hAnsi="Times New Roman" w:cs="Times New Roman"/>
          <w:sz w:val="24"/>
          <w:szCs w:val="24"/>
          <w:lang w:val="fr-FR"/>
        </w:rPr>
        <w:t xml:space="preserve"> of </w:t>
      </w:r>
      <w:r w:rsidRPr="00505DE9" w:rsidR="009B369D">
        <w:rPr>
          <w:rFonts w:ascii="Times New Roman" w:hAnsi="Times New Roman" w:cs="Times New Roman"/>
          <w:sz w:val="24"/>
          <w:szCs w:val="24"/>
          <w:lang w:val="fr-FR"/>
        </w:rPr>
        <w:t>Saint-Marcet</w:t>
      </w:r>
      <w:r w:rsidRPr="00505DE9" w:rsidR="001F36AE">
        <w:rPr>
          <w:rFonts w:ascii="Times New Roman" w:hAnsi="Times New Roman" w:cs="Times New Roman"/>
          <w:sz w:val="24"/>
          <w:szCs w:val="24"/>
          <w:lang w:val="fr-FR"/>
        </w:rPr>
        <w:t xml:space="preserve"> </w:t>
      </w:r>
      <w:proofErr w:type="spellStart"/>
      <w:r w:rsidRPr="00505DE9" w:rsidR="006562FA">
        <w:rPr>
          <w:rFonts w:ascii="Times New Roman" w:hAnsi="Times New Roman" w:cs="Times New Roman"/>
          <w:sz w:val="24"/>
          <w:szCs w:val="24"/>
          <w:lang w:val="fr-FR"/>
        </w:rPr>
        <w:t>gas</w:t>
      </w:r>
      <w:proofErr w:type="spellEnd"/>
      <w:r w:rsidRPr="00505DE9" w:rsidR="006562FA">
        <w:rPr>
          <w:rFonts w:ascii="Times New Roman" w:hAnsi="Times New Roman" w:cs="Times New Roman"/>
          <w:sz w:val="24"/>
          <w:szCs w:val="24"/>
          <w:lang w:val="fr-FR"/>
        </w:rPr>
        <w:t xml:space="preserve"> </w:t>
      </w:r>
      <w:proofErr w:type="spellStart"/>
      <w:r w:rsidRPr="00505DE9" w:rsidR="006562FA">
        <w:rPr>
          <w:rFonts w:ascii="Times New Roman" w:hAnsi="Times New Roman" w:cs="Times New Roman"/>
          <w:sz w:val="24"/>
          <w:szCs w:val="24"/>
          <w:lang w:val="fr-FR"/>
        </w:rPr>
        <w:t>field</w:t>
      </w:r>
      <w:proofErr w:type="spellEnd"/>
      <w:r w:rsidRPr="00505DE9" w:rsidR="006562FA">
        <w:rPr>
          <w:rFonts w:ascii="Times New Roman" w:hAnsi="Times New Roman" w:cs="Times New Roman"/>
          <w:sz w:val="24"/>
          <w:szCs w:val="24"/>
          <w:lang w:val="fr-FR"/>
        </w:rPr>
        <w:t xml:space="preserve"> in 1939 </w:t>
      </w:r>
      <w:proofErr w:type="spellStart"/>
      <w:r w:rsidRPr="00505DE9" w:rsidR="00404634">
        <w:rPr>
          <w:rFonts w:ascii="Times New Roman" w:hAnsi="Times New Roman" w:cs="Times New Roman"/>
          <w:sz w:val="24"/>
          <w:szCs w:val="24"/>
          <w:lang w:val="fr-FR"/>
        </w:rPr>
        <w:t>encouraged</w:t>
      </w:r>
      <w:proofErr w:type="spellEnd"/>
      <w:r w:rsidRPr="00505DE9" w:rsidR="00404634">
        <w:rPr>
          <w:rFonts w:ascii="Times New Roman" w:hAnsi="Times New Roman" w:cs="Times New Roman"/>
          <w:sz w:val="24"/>
          <w:szCs w:val="24"/>
          <w:lang w:val="fr-FR"/>
        </w:rPr>
        <w:t xml:space="preserve"> the </w:t>
      </w:r>
      <w:proofErr w:type="spellStart"/>
      <w:r w:rsidRPr="00505DE9" w:rsidR="00404634">
        <w:rPr>
          <w:rFonts w:ascii="Times New Roman" w:hAnsi="Times New Roman" w:cs="Times New Roman"/>
          <w:sz w:val="24"/>
          <w:szCs w:val="24"/>
          <w:lang w:val="fr-FR"/>
        </w:rPr>
        <w:t>creation</w:t>
      </w:r>
      <w:proofErr w:type="spellEnd"/>
      <w:r w:rsidRPr="00505DE9" w:rsidR="00404634">
        <w:rPr>
          <w:rFonts w:ascii="Times New Roman" w:hAnsi="Times New Roman" w:cs="Times New Roman"/>
          <w:sz w:val="24"/>
          <w:szCs w:val="24"/>
          <w:lang w:val="fr-FR"/>
        </w:rPr>
        <w:t xml:space="preserve"> of the </w:t>
      </w:r>
      <w:r w:rsidRPr="33CE71C7" w:rsidR="00404634">
        <w:rPr>
          <w:rFonts w:ascii="Times New Roman" w:hAnsi="Times New Roman" w:cs="Times New Roman"/>
          <w:i w:val="1"/>
          <w:iCs w:val="1"/>
          <w:sz w:val="24"/>
          <w:szCs w:val="24"/>
          <w:lang w:val="fr-FR"/>
        </w:rPr>
        <w:t>R</w:t>
      </w:r>
      <w:r w:rsidRPr="33CE71C7" w:rsidR="009B369D">
        <w:rPr>
          <w:rFonts w:ascii="Times New Roman" w:hAnsi="Times New Roman" w:cs="Times New Roman"/>
          <w:i w:val="1"/>
          <w:iCs w:val="1"/>
          <w:sz w:val="24"/>
          <w:szCs w:val="24"/>
          <w:lang w:val="fr-FR"/>
        </w:rPr>
        <w:t>é</w:t>
      </w:r>
      <w:r w:rsidRPr="33CE71C7" w:rsidR="00404634">
        <w:rPr>
          <w:rFonts w:ascii="Times New Roman" w:hAnsi="Times New Roman" w:cs="Times New Roman"/>
          <w:i w:val="1"/>
          <w:iCs w:val="1"/>
          <w:sz w:val="24"/>
          <w:szCs w:val="24"/>
          <w:lang w:val="fr-FR"/>
        </w:rPr>
        <w:t>gie Autonome des Pétroles</w:t>
      </w:r>
      <w:r w:rsidRPr="00505DE9" w:rsidR="00E820D0">
        <w:rPr>
          <w:rFonts w:ascii="Times New Roman" w:hAnsi="Times New Roman" w:cs="Times New Roman"/>
          <w:sz w:val="24"/>
          <w:szCs w:val="24"/>
          <w:lang w:val="fr-FR"/>
        </w:rPr>
        <w:t xml:space="preserve"> (1939), </w:t>
      </w:r>
      <w:r w:rsidRPr="00505DE9" w:rsidR="00404634">
        <w:rPr>
          <w:rFonts w:ascii="Times New Roman" w:hAnsi="Times New Roman" w:cs="Times New Roman"/>
          <w:sz w:val="24"/>
          <w:szCs w:val="24"/>
          <w:lang w:val="fr-FR"/>
        </w:rPr>
        <w:t xml:space="preserve">the </w:t>
      </w:r>
      <w:r w:rsidRPr="33CE71C7" w:rsidR="00404634">
        <w:rPr>
          <w:rFonts w:ascii="Times New Roman" w:hAnsi="Times New Roman" w:cs="Times New Roman"/>
          <w:i w:val="1"/>
          <w:iCs w:val="1"/>
          <w:sz w:val="24"/>
          <w:szCs w:val="24"/>
          <w:lang w:val="fr-FR"/>
        </w:rPr>
        <w:t xml:space="preserve">Société Nationale des Pétroles d’Aquitaine (SNPA) </w:t>
      </w:r>
      <w:r w:rsidRPr="00505DE9" w:rsidR="00404634">
        <w:rPr>
          <w:rFonts w:ascii="Times New Roman" w:hAnsi="Times New Roman" w:cs="Times New Roman"/>
          <w:sz w:val="24"/>
          <w:szCs w:val="24"/>
          <w:lang w:val="fr-FR"/>
        </w:rPr>
        <w:t xml:space="preserve">and the </w:t>
      </w:r>
      <w:r w:rsidRPr="33CE71C7" w:rsidR="00404634">
        <w:rPr>
          <w:rFonts w:ascii="Times New Roman" w:hAnsi="Times New Roman" w:cs="Times New Roman"/>
          <w:i w:val="1"/>
          <w:iCs w:val="1"/>
          <w:sz w:val="24"/>
          <w:szCs w:val="24"/>
          <w:lang w:val="fr-FR"/>
        </w:rPr>
        <w:t xml:space="preserve">Société Nationale des </w:t>
      </w:r>
      <w:r w:rsidRPr="33CE71C7" w:rsidR="00741D73">
        <w:rPr>
          <w:rFonts w:ascii="Times New Roman" w:hAnsi="Times New Roman" w:cs="Times New Roman"/>
          <w:i w:val="1"/>
          <w:iCs w:val="1"/>
          <w:sz w:val="24"/>
          <w:szCs w:val="24"/>
          <w:lang w:val="fr-FR"/>
        </w:rPr>
        <w:t>P</w:t>
      </w:r>
      <w:r w:rsidRPr="33CE71C7" w:rsidR="00404634">
        <w:rPr>
          <w:rFonts w:ascii="Times New Roman" w:hAnsi="Times New Roman" w:cs="Times New Roman"/>
          <w:i w:val="1"/>
          <w:iCs w:val="1"/>
          <w:sz w:val="24"/>
          <w:szCs w:val="24"/>
          <w:lang w:val="fr-FR"/>
        </w:rPr>
        <w:t>étroles du Languedoc Méditerranéen (SNPLM)</w:t>
      </w:r>
      <w:r w:rsidRPr="00505DE9" w:rsidR="00E820D0">
        <w:rPr>
          <w:rFonts w:ascii="Times New Roman" w:hAnsi="Times New Roman" w:cs="Times New Roman"/>
          <w:sz w:val="24"/>
          <w:szCs w:val="24"/>
          <w:lang w:val="fr-FR"/>
        </w:rPr>
        <w:t xml:space="preserve">. </w:t>
      </w:r>
      <w:r w:rsidRPr="00505DE9" w:rsidR="00E820D0">
        <w:rPr>
          <w:rFonts w:ascii="Times New Roman" w:hAnsi="Times New Roman" w:cs="Times New Roman"/>
          <w:sz w:val="24"/>
          <w:szCs w:val="24"/>
          <w:lang w:val="en-US"/>
        </w:rPr>
        <w:t>In 1944</w:t>
      </w:r>
      <w:r w:rsidR="003C5148">
        <w:rPr>
          <w:rFonts w:ascii="Times New Roman" w:hAnsi="Times New Roman" w:cs="Times New Roman"/>
          <w:sz w:val="24"/>
          <w:szCs w:val="24"/>
          <w:lang w:val="en-US"/>
        </w:rPr>
        <w:t>,</w:t>
      </w:r>
      <w:r w:rsidRPr="00505DE9" w:rsidR="006562FA">
        <w:rPr>
          <w:rFonts w:ascii="Times New Roman" w:hAnsi="Times New Roman" w:cs="Times New Roman"/>
          <w:sz w:val="24"/>
          <w:szCs w:val="24"/>
          <w:lang w:val="en-US"/>
        </w:rPr>
        <w:t xml:space="preserve"> French government founded the </w:t>
      </w:r>
      <w:r w:rsidRPr="33CE71C7" w:rsidR="00E820D0">
        <w:rPr>
          <w:rFonts w:ascii="Times New Roman" w:hAnsi="Times New Roman" w:cs="Times New Roman"/>
          <w:i w:val="1"/>
          <w:iCs w:val="1"/>
          <w:sz w:val="24"/>
          <w:szCs w:val="24"/>
          <w:lang w:val="en-US"/>
        </w:rPr>
        <w:t>Bureau de Recherche des Pétroles</w:t>
      </w:r>
      <w:r w:rsidRPr="00505DE9" w:rsidR="00E820D0">
        <w:rPr>
          <w:rFonts w:ascii="Times New Roman" w:hAnsi="Times New Roman" w:cs="Times New Roman"/>
          <w:sz w:val="24"/>
          <w:szCs w:val="24"/>
          <w:lang w:val="en-US"/>
        </w:rPr>
        <w:t xml:space="preserve"> (BRP) </w:t>
      </w:r>
      <w:r w:rsidRPr="00505DE9" w:rsidR="00E3151F">
        <w:rPr>
          <w:rFonts w:ascii="Times New Roman" w:hAnsi="Times New Roman" w:cs="Times New Roman"/>
          <w:sz w:val="24"/>
          <w:szCs w:val="24"/>
          <w:lang w:val="en-US"/>
        </w:rPr>
        <w:t xml:space="preserve">to </w:t>
      </w:r>
      <w:r w:rsidRPr="00505DE9" w:rsidR="00E820D0">
        <w:rPr>
          <w:rFonts w:ascii="Times New Roman" w:hAnsi="Times New Roman" w:cs="Times New Roman"/>
          <w:sz w:val="24"/>
          <w:szCs w:val="24"/>
          <w:lang w:val="en-US"/>
        </w:rPr>
        <w:t>coordinate national oil policy</w:t>
      </w:r>
      <w:r w:rsidRPr="00505DE9" w:rsidR="006562FA">
        <w:rPr>
          <w:rFonts w:ascii="Times New Roman" w:hAnsi="Times New Roman" w:cs="Times New Roman"/>
          <w:sz w:val="24"/>
          <w:szCs w:val="24"/>
          <w:lang w:val="en-US"/>
        </w:rPr>
        <w:t xml:space="preserve"> and</w:t>
      </w:r>
      <w:r w:rsidRPr="00505DE9" w:rsidR="00E3151F">
        <w:rPr>
          <w:rFonts w:ascii="Times New Roman" w:hAnsi="Times New Roman" w:cs="Times New Roman"/>
          <w:sz w:val="24"/>
          <w:szCs w:val="24"/>
          <w:lang w:val="en-US"/>
        </w:rPr>
        <w:t xml:space="preserve">, defining </w:t>
      </w:r>
      <w:r w:rsidRPr="00505DE9" w:rsidR="00E820D0">
        <w:rPr>
          <w:rFonts w:ascii="Times New Roman" w:hAnsi="Times New Roman" w:cs="Times New Roman"/>
          <w:sz w:val="24"/>
          <w:szCs w:val="24"/>
          <w:lang w:val="en-US"/>
        </w:rPr>
        <w:t xml:space="preserve">the first five-year oil and gas exploration program (1946-1950). </w:t>
      </w:r>
      <w:r w:rsidRPr="00505DE9" w:rsidR="006B4084">
        <w:rPr>
          <w:rFonts w:ascii="Times New Roman" w:hAnsi="Times New Roman" w:cs="Times New Roman"/>
          <w:sz w:val="24"/>
          <w:szCs w:val="24"/>
          <w:lang w:val="en-US"/>
        </w:rPr>
        <w:t xml:space="preserve">As the new exploration program increased the demand for </w:t>
      </w:r>
      <w:r w:rsidRPr="00505DE9" w:rsidR="00404634">
        <w:rPr>
          <w:rFonts w:ascii="Times New Roman" w:hAnsi="Times New Roman" w:cs="Times New Roman"/>
          <w:sz w:val="24"/>
          <w:szCs w:val="24"/>
          <w:lang w:val="en-US"/>
        </w:rPr>
        <w:t>high skilled workf</w:t>
      </w:r>
      <w:r w:rsidRPr="00505DE9" w:rsidR="006B4084">
        <w:rPr>
          <w:rFonts w:ascii="Times New Roman" w:hAnsi="Times New Roman" w:cs="Times New Roman"/>
          <w:sz w:val="24"/>
          <w:szCs w:val="24"/>
          <w:lang w:val="en-US"/>
        </w:rPr>
        <w:t xml:space="preserve">orce and technicians, </w:t>
      </w:r>
      <w:r w:rsidRPr="00505DE9" w:rsidR="00E3151F">
        <w:rPr>
          <w:rFonts w:ascii="Times New Roman" w:hAnsi="Times New Roman" w:cs="Times New Roman"/>
          <w:sz w:val="24"/>
          <w:szCs w:val="24"/>
          <w:lang w:val="en-US"/>
        </w:rPr>
        <w:t xml:space="preserve">the </w:t>
      </w:r>
      <w:r w:rsidRPr="00505DE9" w:rsidR="004101EC">
        <w:rPr>
          <w:rFonts w:ascii="Times New Roman" w:hAnsi="Times New Roman" w:cs="Times New Roman"/>
          <w:sz w:val="24"/>
          <w:szCs w:val="24"/>
          <w:lang w:val="en-US"/>
        </w:rPr>
        <w:t xml:space="preserve">foundation of </w:t>
      </w:r>
      <w:proofErr w:type="spellStart"/>
      <w:r w:rsidRPr="33CE71C7" w:rsidR="004101EC">
        <w:rPr>
          <w:rFonts w:ascii="Times New Roman" w:hAnsi="Times New Roman" w:cs="Times New Roman"/>
          <w:i w:val="1"/>
          <w:iCs w:val="1"/>
          <w:sz w:val="24"/>
          <w:szCs w:val="24"/>
          <w:lang w:val="en-US"/>
        </w:rPr>
        <w:t>Institut</w:t>
      </w:r>
      <w:proofErr w:type="spellEnd"/>
      <w:r w:rsidRPr="33CE71C7" w:rsidR="004101EC">
        <w:rPr>
          <w:rFonts w:ascii="Times New Roman" w:hAnsi="Times New Roman" w:cs="Times New Roman"/>
          <w:i w:val="1"/>
          <w:iCs w:val="1"/>
          <w:sz w:val="24"/>
          <w:szCs w:val="24"/>
          <w:lang w:val="en-US"/>
        </w:rPr>
        <w:t xml:space="preserve"> </w:t>
      </w:r>
      <w:proofErr w:type="spellStart"/>
      <w:r w:rsidRPr="33CE71C7" w:rsidR="004101EC">
        <w:rPr>
          <w:rFonts w:ascii="Times New Roman" w:hAnsi="Times New Roman" w:cs="Times New Roman"/>
          <w:i w:val="1"/>
          <w:iCs w:val="1"/>
          <w:sz w:val="24"/>
          <w:szCs w:val="24"/>
          <w:lang w:val="en-US"/>
        </w:rPr>
        <w:t>Français</w:t>
      </w:r>
      <w:proofErr w:type="spellEnd"/>
      <w:r w:rsidRPr="33CE71C7" w:rsidR="004101EC">
        <w:rPr>
          <w:rFonts w:ascii="Times New Roman" w:hAnsi="Times New Roman" w:cs="Times New Roman"/>
          <w:i w:val="1"/>
          <w:iCs w:val="1"/>
          <w:sz w:val="24"/>
          <w:szCs w:val="24"/>
          <w:lang w:val="en-US"/>
        </w:rPr>
        <w:t xml:space="preserve"> du Pétrole</w:t>
      </w:r>
      <w:r w:rsidRPr="33CE71C7" w:rsidR="00476478">
        <w:rPr>
          <w:rFonts w:ascii="Times New Roman" w:hAnsi="Times New Roman" w:cs="Times New Roman"/>
          <w:i w:val="1"/>
          <w:iCs w:val="1"/>
          <w:sz w:val="24"/>
          <w:szCs w:val="24"/>
          <w:lang w:val="en-US"/>
        </w:rPr>
        <w:t xml:space="preserve"> </w:t>
      </w:r>
      <w:r w:rsidRPr="00505DE9" w:rsidR="00476478">
        <w:rPr>
          <w:rFonts w:ascii="Times New Roman" w:hAnsi="Times New Roman" w:cs="Times New Roman"/>
          <w:sz w:val="24"/>
          <w:szCs w:val="24"/>
          <w:lang w:val="en-US"/>
        </w:rPr>
        <w:t>(IFP)</w:t>
      </w:r>
      <w:r w:rsidRPr="33CE71C7" w:rsidR="004101EC">
        <w:rPr>
          <w:rFonts w:ascii="Times New Roman" w:hAnsi="Times New Roman" w:cs="Times New Roman"/>
          <w:i w:val="1"/>
          <w:iCs w:val="1"/>
          <w:sz w:val="24"/>
          <w:szCs w:val="24"/>
          <w:lang w:val="en-US"/>
        </w:rPr>
        <w:t xml:space="preserve"> </w:t>
      </w:r>
      <w:r w:rsidRPr="00505DE9" w:rsidR="004101EC">
        <w:rPr>
          <w:rFonts w:ascii="Times New Roman" w:hAnsi="Times New Roman" w:cs="Times New Roman"/>
          <w:sz w:val="24"/>
          <w:szCs w:val="24"/>
          <w:lang w:val="en-US"/>
        </w:rPr>
        <w:t xml:space="preserve">completed the reform of educational and research </w:t>
      </w:r>
      <w:r w:rsidRPr="00505DE9" w:rsidR="006562FA">
        <w:rPr>
          <w:rFonts w:ascii="Times New Roman" w:hAnsi="Times New Roman" w:cs="Times New Roman"/>
          <w:sz w:val="24"/>
          <w:szCs w:val="24"/>
          <w:lang w:val="en-US"/>
        </w:rPr>
        <w:t xml:space="preserve">institutes </w:t>
      </w:r>
      <w:r w:rsidRPr="00505DE9" w:rsidR="004101EC">
        <w:rPr>
          <w:rFonts w:ascii="Times New Roman" w:hAnsi="Times New Roman" w:cs="Times New Roman"/>
          <w:sz w:val="24"/>
          <w:szCs w:val="24"/>
          <w:lang w:val="en-US"/>
        </w:rPr>
        <w:t xml:space="preserve">in oil sector. IFP </w:t>
      </w:r>
      <w:r w:rsidRPr="00505DE9" w:rsidR="006B4084">
        <w:rPr>
          <w:rFonts w:ascii="Times New Roman" w:hAnsi="Times New Roman" w:cs="Times New Roman"/>
          <w:sz w:val="24"/>
          <w:szCs w:val="24"/>
          <w:lang w:val="en-US"/>
        </w:rPr>
        <w:t xml:space="preserve">main goal </w:t>
      </w:r>
      <w:r w:rsidRPr="00505DE9" w:rsidR="004D6FC9">
        <w:rPr>
          <w:rFonts w:ascii="Times New Roman" w:hAnsi="Times New Roman" w:cs="Times New Roman"/>
          <w:sz w:val="24"/>
          <w:szCs w:val="24"/>
          <w:lang w:val="en-US"/>
        </w:rPr>
        <w:t xml:space="preserve">was </w:t>
      </w:r>
      <w:r w:rsidRPr="00505DE9" w:rsidR="006B4084">
        <w:rPr>
          <w:rFonts w:ascii="Times New Roman" w:hAnsi="Times New Roman" w:cs="Times New Roman"/>
          <w:sz w:val="24"/>
          <w:szCs w:val="24"/>
          <w:lang w:val="en-US"/>
        </w:rPr>
        <w:t xml:space="preserve">to support </w:t>
      </w:r>
      <w:r w:rsidRPr="00505DE9" w:rsidR="004D6FC9">
        <w:rPr>
          <w:rFonts w:ascii="Times New Roman" w:hAnsi="Times New Roman" w:cs="Times New Roman"/>
          <w:sz w:val="24"/>
          <w:szCs w:val="24"/>
          <w:lang w:val="en-US"/>
        </w:rPr>
        <w:t>French</w:t>
      </w:r>
      <w:r w:rsidRPr="33CE71C7" w:rsidR="004D6FC9">
        <w:rPr>
          <w:rFonts w:ascii="Times New Roman" w:hAnsi="Times New Roman" w:cs="Times New Roman"/>
          <w:i w:val="1"/>
          <w:iCs w:val="1"/>
          <w:sz w:val="24"/>
          <w:szCs w:val="24"/>
          <w:lang w:val="en-US"/>
        </w:rPr>
        <w:t xml:space="preserve"> </w:t>
      </w:r>
      <w:r w:rsidRPr="00505DE9" w:rsidR="004D6FC9">
        <w:rPr>
          <w:rFonts w:ascii="Times New Roman" w:hAnsi="Times New Roman" w:cs="Times New Roman"/>
          <w:sz w:val="24"/>
          <w:szCs w:val="24"/>
          <w:lang w:val="en-US"/>
        </w:rPr>
        <w:t>engineers and technicians</w:t>
      </w:r>
      <w:r w:rsidRPr="00505DE9" w:rsidR="006B4084">
        <w:rPr>
          <w:rFonts w:ascii="Times New Roman" w:hAnsi="Times New Roman" w:cs="Times New Roman"/>
          <w:sz w:val="24"/>
          <w:szCs w:val="24"/>
          <w:lang w:val="en-US"/>
        </w:rPr>
        <w:t xml:space="preserve"> training, to develop scientific research in </w:t>
      </w:r>
      <w:r w:rsidRPr="00505DE9" w:rsidR="004D6FC9">
        <w:rPr>
          <w:rFonts w:ascii="Times New Roman" w:hAnsi="Times New Roman" w:cs="Times New Roman"/>
          <w:sz w:val="24"/>
          <w:szCs w:val="24"/>
          <w:lang w:val="en-US"/>
        </w:rPr>
        <w:t xml:space="preserve">geology, drilling, refining and </w:t>
      </w:r>
      <w:r w:rsidRPr="00505DE9" w:rsidR="006B4084">
        <w:rPr>
          <w:rFonts w:ascii="Times New Roman" w:hAnsi="Times New Roman" w:cs="Times New Roman"/>
          <w:sz w:val="24"/>
          <w:szCs w:val="24"/>
          <w:lang w:val="en-US"/>
        </w:rPr>
        <w:t xml:space="preserve">to create the first </w:t>
      </w:r>
      <w:r w:rsidRPr="00505DE9" w:rsidR="004D6FC9">
        <w:rPr>
          <w:rFonts w:ascii="Times New Roman" w:hAnsi="Times New Roman" w:cs="Times New Roman"/>
          <w:sz w:val="24"/>
          <w:szCs w:val="24"/>
          <w:lang w:val="en-US"/>
        </w:rPr>
        <w:t>petroleum documentation center</w:t>
      </w:r>
      <w:r w:rsidRPr="00505DE9" w:rsidR="006B4084">
        <w:rPr>
          <w:rFonts w:ascii="Times New Roman" w:hAnsi="Times New Roman" w:cs="Times New Roman"/>
          <w:sz w:val="24"/>
          <w:szCs w:val="24"/>
          <w:lang w:val="en-US"/>
        </w:rPr>
        <w:t xml:space="preserve"> in France</w:t>
      </w:r>
      <w:r w:rsidRPr="00505DE9" w:rsidR="004D6FC9">
        <w:rPr>
          <w:rStyle w:val="Rimandonotaapidipagina"/>
          <w:rFonts w:ascii="Times New Roman" w:hAnsi="Times New Roman" w:cs="Times New Roman"/>
          <w:sz w:val="24"/>
          <w:szCs w:val="24"/>
          <w:lang w:val="en-US"/>
        </w:rPr>
        <w:footnoteReference w:id="9"/>
      </w:r>
      <w:r w:rsidRPr="00505DE9" w:rsidR="004D6FC9">
        <w:rPr>
          <w:rFonts w:ascii="Times New Roman" w:hAnsi="Times New Roman" w:cs="Times New Roman"/>
          <w:sz w:val="24"/>
          <w:szCs w:val="24"/>
          <w:lang w:val="en-US"/>
        </w:rPr>
        <w:t xml:space="preserve">. </w:t>
      </w:r>
      <w:r w:rsidRPr="00505DE9" w:rsidR="006B4084">
        <w:rPr>
          <w:rFonts w:ascii="Times New Roman" w:hAnsi="Times New Roman" w:cs="Times New Roman"/>
          <w:sz w:val="24"/>
          <w:szCs w:val="24"/>
          <w:lang w:val="en-US"/>
        </w:rPr>
        <w:t xml:space="preserve">IFP was </w:t>
      </w:r>
      <w:r w:rsidRPr="00505DE9" w:rsidR="006562FA">
        <w:rPr>
          <w:rFonts w:ascii="Times New Roman" w:hAnsi="Times New Roman" w:cs="Times New Roman"/>
          <w:sz w:val="24"/>
          <w:szCs w:val="24"/>
          <w:lang w:val="en-US"/>
        </w:rPr>
        <w:t xml:space="preserve">also </w:t>
      </w:r>
      <w:r w:rsidRPr="00505DE9" w:rsidR="006B4084">
        <w:rPr>
          <w:rFonts w:ascii="Times New Roman" w:hAnsi="Times New Roman" w:cs="Times New Roman"/>
          <w:sz w:val="24"/>
          <w:szCs w:val="24"/>
          <w:lang w:val="en-US"/>
        </w:rPr>
        <w:t xml:space="preserve">in charge of the identification of </w:t>
      </w:r>
      <w:r w:rsidRPr="00505DE9" w:rsidR="006562FA">
        <w:rPr>
          <w:rFonts w:ascii="Times New Roman" w:hAnsi="Times New Roman" w:cs="Times New Roman"/>
          <w:sz w:val="24"/>
          <w:szCs w:val="24"/>
          <w:lang w:val="en-US"/>
        </w:rPr>
        <w:t xml:space="preserve">French </w:t>
      </w:r>
      <w:r w:rsidRPr="00505DE9" w:rsidR="006B4084">
        <w:rPr>
          <w:rFonts w:ascii="Times New Roman" w:hAnsi="Times New Roman" w:cs="Times New Roman"/>
          <w:sz w:val="24"/>
          <w:szCs w:val="24"/>
          <w:lang w:val="en-US"/>
        </w:rPr>
        <w:t>oil companies’ demands for high skilled workforce</w:t>
      </w:r>
      <w:r w:rsidRPr="00505DE9" w:rsidR="006562FA">
        <w:rPr>
          <w:rFonts w:ascii="Times New Roman" w:hAnsi="Times New Roman" w:cs="Times New Roman"/>
          <w:sz w:val="24"/>
          <w:szCs w:val="24"/>
          <w:lang w:val="en-US"/>
        </w:rPr>
        <w:t>,</w:t>
      </w:r>
      <w:r w:rsidRPr="00505DE9" w:rsidR="006B4084">
        <w:rPr>
          <w:rFonts w:ascii="Times New Roman" w:hAnsi="Times New Roman" w:cs="Times New Roman"/>
          <w:sz w:val="24"/>
          <w:szCs w:val="24"/>
          <w:lang w:val="en-US"/>
        </w:rPr>
        <w:t xml:space="preserve"> </w:t>
      </w:r>
      <w:r w:rsidRPr="00505DE9" w:rsidR="006562FA">
        <w:rPr>
          <w:rFonts w:ascii="Times New Roman" w:hAnsi="Times New Roman" w:cs="Times New Roman"/>
          <w:sz w:val="24"/>
          <w:szCs w:val="24"/>
          <w:lang w:val="en-US"/>
        </w:rPr>
        <w:t xml:space="preserve">organizing </w:t>
      </w:r>
      <w:r w:rsidRPr="00505DE9" w:rsidR="006B4084">
        <w:rPr>
          <w:rFonts w:ascii="Times New Roman" w:hAnsi="Times New Roman" w:cs="Times New Roman"/>
          <w:sz w:val="24"/>
          <w:szCs w:val="24"/>
          <w:lang w:val="en-US"/>
        </w:rPr>
        <w:t>training and post-training courses</w:t>
      </w:r>
      <w:r w:rsidRPr="00505DE9" w:rsidR="006B4084">
        <w:rPr>
          <w:rStyle w:val="Rimandonotaapidipagina"/>
          <w:rFonts w:ascii="Times New Roman" w:hAnsi="Times New Roman" w:cs="Times New Roman"/>
          <w:sz w:val="24"/>
          <w:szCs w:val="24"/>
          <w:lang w:val="en-US"/>
        </w:rPr>
        <w:footnoteReference w:id="10"/>
      </w:r>
      <w:r w:rsidRPr="00505DE9" w:rsidR="001046EE">
        <w:rPr>
          <w:rFonts w:ascii="Times New Roman" w:hAnsi="Times New Roman" w:cs="Times New Roman"/>
          <w:sz w:val="24"/>
          <w:szCs w:val="24"/>
          <w:lang w:val="en-US"/>
        </w:rPr>
        <w:t xml:space="preserve">. </w:t>
      </w:r>
      <w:r w:rsidRPr="00505DE9" w:rsidR="00D24EF3">
        <w:rPr>
          <w:rFonts w:ascii="Times New Roman" w:hAnsi="Times New Roman" w:cs="Times New Roman"/>
          <w:sz w:val="24"/>
          <w:szCs w:val="24"/>
          <w:lang w:val="en-US"/>
        </w:rPr>
        <w:t xml:space="preserve">The former </w:t>
      </w:r>
      <w:proofErr w:type="spellStart"/>
      <w:r w:rsidRPr="33CE71C7" w:rsidR="00D24EF3">
        <w:rPr>
          <w:rFonts w:ascii="Times New Roman" w:hAnsi="Times New Roman" w:cs="Times New Roman"/>
          <w:i w:val="1"/>
          <w:iCs w:val="1"/>
          <w:sz w:val="24"/>
          <w:szCs w:val="24"/>
          <w:lang w:val="en-US"/>
        </w:rPr>
        <w:t>Ecole</w:t>
      </w:r>
      <w:proofErr w:type="spellEnd"/>
      <w:r w:rsidRPr="33CE71C7" w:rsidR="00D24EF3">
        <w:rPr>
          <w:rFonts w:ascii="Times New Roman" w:hAnsi="Times New Roman" w:cs="Times New Roman"/>
          <w:i w:val="1"/>
          <w:iCs w:val="1"/>
          <w:sz w:val="24"/>
          <w:szCs w:val="24"/>
          <w:lang w:val="en-US"/>
        </w:rPr>
        <w:t xml:space="preserve"> Nationale Supérieure du Pétrole </w:t>
      </w:r>
      <w:proofErr w:type="gramStart"/>
      <w:r w:rsidRPr="33CE71C7" w:rsidR="00E366DF">
        <w:rPr>
          <w:rFonts w:ascii="Times New Roman" w:hAnsi="Times New Roman" w:cs="Times New Roman"/>
          <w:i w:val="1"/>
          <w:iCs w:val="1"/>
          <w:sz w:val="24"/>
          <w:szCs w:val="24"/>
          <w:lang w:val="en-US"/>
        </w:rPr>
        <w:t>et</w:t>
      </w:r>
      <w:proofErr w:type="gramEnd"/>
      <w:r w:rsidRPr="33CE71C7" w:rsidR="00E366DF">
        <w:rPr>
          <w:rFonts w:ascii="Times New Roman" w:hAnsi="Times New Roman" w:cs="Times New Roman"/>
          <w:i w:val="1"/>
          <w:iCs w:val="1"/>
          <w:sz w:val="24"/>
          <w:szCs w:val="24"/>
          <w:lang w:val="en-US"/>
        </w:rPr>
        <w:t xml:space="preserve"> des </w:t>
      </w:r>
      <w:proofErr w:type="spellStart"/>
      <w:r w:rsidRPr="33CE71C7" w:rsidR="00E366DF">
        <w:rPr>
          <w:rFonts w:ascii="Times New Roman" w:hAnsi="Times New Roman" w:cs="Times New Roman"/>
          <w:i w:val="1"/>
          <w:iCs w:val="1"/>
          <w:sz w:val="24"/>
          <w:szCs w:val="24"/>
          <w:lang w:val="en-US"/>
        </w:rPr>
        <w:t>Moteurs</w:t>
      </w:r>
      <w:proofErr w:type="spellEnd"/>
      <w:r w:rsidRPr="33CE71C7" w:rsidR="00E366DF">
        <w:rPr>
          <w:rFonts w:ascii="Times New Roman" w:hAnsi="Times New Roman" w:cs="Times New Roman"/>
          <w:i w:val="1"/>
          <w:iCs w:val="1"/>
          <w:sz w:val="24"/>
          <w:szCs w:val="24"/>
          <w:lang w:val="en-US"/>
        </w:rPr>
        <w:t xml:space="preserve"> </w:t>
      </w:r>
      <w:r w:rsidRPr="00505DE9" w:rsidR="0093223F">
        <w:rPr>
          <w:rFonts w:ascii="Times New Roman" w:hAnsi="Times New Roman" w:cs="Times New Roman"/>
          <w:sz w:val="24"/>
          <w:szCs w:val="24"/>
          <w:lang w:val="en-US"/>
        </w:rPr>
        <w:t xml:space="preserve">of Strasbourg </w:t>
      </w:r>
      <w:r w:rsidRPr="00505DE9" w:rsidR="005509C0">
        <w:rPr>
          <w:rFonts w:ascii="Times New Roman" w:hAnsi="Times New Roman" w:cs="Times New Roman"/>
          <w:sz w:val="24"/>
          <w:szCs w:val="24"/>
          <w:lang w:val="en-US"/>
        </w:rPr>
        <w:t xml:space="preserve">was integrated in IFP structure and centralized in </w:t>
      </w:r>
      <w:r w:rsidRPr="00505DE9" w:rsidR="005770B6">
        <w:rPr>
          <w:rFonts w:ascii="Times New Roman" w:hAnsi="Times New Roman" w:cs="Times New Roman"/>
          <w:sz w:val="24"/>
          <w:szCs w:val="24"/>
          <w:lang w:val="en-US"/>
        </w:rPr>
        <w:t>Paris</w:t>
      </w:r>
      <w:r w:rsidRPr="00505DE9" w:rsidR="0004192A">
        <w:rPr>
          <w:rFonts w:ascii="Times New Roman" w:hAnsi="Times New Roman" w:cs="Times New Roman"/>
          <w:sz w:val="24"/>
          <w:szCs w:val="24"/>
          <w:lang w:val="en-US"/>
        </w:rPr>
        <w:t xml:space="preserve"> region</w:t>
      </w:r>
      <w:r w:rsidRPr="00505DE9" w:rsidR="005770B6">
        <w:rPr>
          <w:rFonts w:ascii="Times New Roman" w:hAnsi="Times New Roman" w:cs="Times New Roman"/>
          <w:sz w:val="24"/>
          <w:szCs w:val="24"/>
          <w:lang w:val="en-US"/>
        </w:rPr>
        <w:t xml:space="preserve"> </w:t>
      </w:r>
      <w:r w:rsidRPr="00505DE9" w:rsidR="0004192A">
        <w:rPr>
          <w:rFonts w:ascii="Times New Roman" w:hAnsi="Times New Roman" w:cs="Times New Roman"/>
          <w:sz w:val="24"/>
          <w:szCs w:val="24"/>
          <w:lang w:val="en-US"/>
        </w:rPr>
        <w:t>in 1947</w:t>
      </w:r>
      <w:r w:rsidRPr="00505DE9" w:rsidR="006B4084">
        <w:rPr>
          <w:rStyle w:val="Rimandonotaapidipagina"/>
          <w:rFonts w:ascii="Times New Roman" w:hAnsi="Times New Roman" w:cs="Times New Roman"/>
          <w:sz w:val="24"/>
          <w:szCs w:val="24"/>
          <w:lang w:val="en-US"/>
        </w:rPr>
        <w:footnoteReference w:id="11"/>
      </w:r>
      <w:r w:rsidRPr="00505DE9" w:rsidR="006B4084">
        <w:rPr>
          <w:rFonts w:ascii="Times New Roman" w:hAnsi="Times New Roman" w:cs="Times New Roman"/>
          <w:sz w:val="24"/>
          <w:szCs w:val="24"/>
          <w:lang w:val="en-US"/>
        </w:rPr>
        <w:t xml:space="preserve">. </w:t>
      </w:r>
      <w:r w:rsidRPr="00505DE9" w:rsidR="00575718">
        <w:rPr>
          <w:rFonts w:ascii="Times New Roman" w:hAnsi="Times New Roman" w:cs="Times New Roman"/>
          <w:sz w:val="24"/>
          <w:szCs w:val="24"/>
          <w:lang w:val="en-US"/>
        </w:rPr>
        <w:t xml:space="preserve"> </w:t>
      </w:r>
      <w:r w:rsidRPr="00505DE9" w:rsidR="006562FA">
        <w:rPr>
          <w:rFonts w:ascii="Times New Roman" w:hAnsi="Times New Roman" w:cs="Times New Roman"/>
          <w:sz w:val="24"/>
          <w:szCs w:val="24"/>
          <w:lang w:val="en-US"/>
        </w:rPr>
        <w:t xml:space="preserve">During </w:t>
      </w:r>
      <w:r w:rsidRPr="00505DE9" w:rsidR="006B4084">
        <w:rPr>
          <w:rFonts w:ascii="Times New Roman" w:hAnsi="Times New Roman" w:cs="Times New Roman"/>
          <w:sz w:val="24"/>
          <w:szCs w:val="24"/>
          <w:lang w:val="en-US"/>
        </w:rPr>
        <w:t>the same year</w:t>
      </w:r>
      <w:r w:rsidRPr="00505DE9" w:rsidR="0004192A">
        <w:rPr>
          <w:rFonts w:ascii="Times New Roman" w:hAnsi="Times New Roman" w:cs="Times New Roman"/>
          <w:sz w:val="24"/>
          <w:szCs w:val="24"/>
          <w:lang w:val="en-US"/>
        </w:rPr>
        <w:t xml:space="preserve"> 110 students </w:t>
      </w:r>
      <w:r w:rsidRPr="00505DE9" w:rsidR="006B4084">
        <w:rPr>
          <w:rFonts w:ascii="Times New Roman" w:hAnsi="Times New Roman" w:cs="Times New Roman"/>
          <w:sz w:val="24"/>
          <w:szCs w:val="24"/>
          <w:lang w:val="en-US"/>
        </w:rPr>
        <w:t>attended</w:t>
      </w:r>
      <w:r w:rsidRPr="00505DE9" w:rsidR="000733F0">
        <w:rPr>
          <w:rFonts w:ascii="Times New Roman" w:hAnsi="Times New Roman" w:cs="Times New Roman"/>
          <w:sz w:val="24"/>
          <w:szCs w:val="24"/>
          <w:lang w:val="en-US"/>
        </w:rPr>
        <w:t xml:space="preserve"> 6 </w:t>
      </w:r>
      <w:r w:rsidRPr="00505DE9" w:rsidR="00CE21C4">
        <w:rPr>
          <w:rFonts w:ascii="Times New Roman" w:hAnsi="Times New Roman" w:cs="Times New Roman"/>
          <w:sz w:val="24"/>
          <w:szCs w:val="24"/>
          <w:lang w:val="en-US"/>
        </w:rPr>
        <w:t xml:space="preserve">specialization </w:t>
      </w:r>
      <w:r w:rsidRPr="00505DE9" w:rsidR="000733F0">
        <w:rPr>
          <w:rFonts w:ascii="Times New Roman" w:hAnsi="Times New Roman" w:cs="Times New Roman"/>
          <w:sz w:val="24"/>
          <w:szCs w:val="24"/>
          <w:lang w:val="en-US"/>
        </w:rPr>
        <w:t>courses divided in 2 sections “Prospection and Exploration” and “Physics, Chemistry and Refining process”</w:t>
      </w:r>
      <w:r w:rsidRPr="00505DE9" w:rsidR="000733F0">
        <w:rPr>
          <w:rStyle w:val="Rimandonotaapidipagina"/>
          <w:rFonts w:ascii="Times New Roman" w:hAnsi="Times New Roman" w:cs="Times New Roman"/>
          <w:sz w:val="24"/>
          <w:szCs w:val="24"/>
          <w:lang w:val="en-US"/>
        </w:rPr>
        <w:footnoteReference w:id="12"/>
      </w:r>
      <w:r w:rsidRPr="00505DE9" w:rsidR="000733F0">
        <w:rPr>
          <w:rFonts w:ascii="Times New Roman" w:hAnsi="Times New Roman" w:cs="Times New Roman"/>
          <w:sz w:val="24"/>
          <w:szCs w:val="24"/>
          <w:lang w:val="en-US"/>
        </w:rPr>
        <w:t xml:space="preserve">. </w:t>
      </w:r>
      <w:r w:rsidRPr="00505DE9" w:rsidR="006B4084">
        <w:rPr>
          <w:rFonts w:ascii="Times New Roman" w:hAnsi="Times New Roman" w:cs="Times New Roman"/>
          <w:sz w:val="24"/>
          <w:szCs w:val="24"/>
          <w:lang w:val="en-US"/>
        </w:rPr>
        <w:t xml:space="preserve">IFP scholarship covered students training cost and financed </w:t>
      </w:r>
      <w:r w:rsidRPr="00505DE9" w:rsidR="00B614C7">
        <w:rPr>
          <w:rFonts w:ascii="Times New Roman" w:hAnsi="Times New Roman" w:cs="Times New Roman"/>
          <w:sz w:val="24"/>
          <w:szCs w:val="24"/>
          <w:lang w:val="en-US"/>
        </w:rPr>
        <w:t>the</w:t>
      </w:r>
      <w:r w:rsidRPr="00505DE9" w:rsidR="006B4084">
        <w:rPr>
          <w:rFonts w:ascii="Times New Roman" w:hAnsi="Times New Roman" w:cs="Times New Roman"/>
          <w:sz w:val="24"/>
          <w:szCs w:val="24"/>
          <w:lang w:val="en-US"/>
        </w:rPr>
        <w:t>ir</w:t>
      </w:r>
      <w:r w:rsidRPr="00505DE9" w:rsidR="00B614C7">
        <w:rPr>
          <w:rFonts w:ascii="Times New Roman" w:hAnsi="Times New Roman" w:cs="Times New Roman"/>
          <w:sz w:val="24"/>
          <w:szCs w:val="24"/>
          <w:lang w:val="en-US"/>
        </w:rPr>
        <w:t xml:space="preserve"> internship in oil companies</w:t>
      </w:r>
      <w:r w:rsidRPr="00505DE9" w:rsidR="000733F0">
        <w:rPr>
          <w:rFonts w:ascii="Times New Roman" w:hAnsi="Times New Roman" w:cs="Times New Roman"/>
          <w:sz w:val="24"/>
          <w:szCs w:val="24"/>
          <w:lang w:val="en-US"/>
        </w:rPr>
        <w:t>.</w:t>
      </w:r>
      <w:r w:rsidRPr="00505DE9" w:rsidR="00476478">
        <w:rPr>
          <w:rFonts w:ascii="Times New Roman" w:hAnsi="Times New Roman" w:cs="Times New Roman"/>
          <w:sz w:val="24"/>
          <w:szCs w:val="24"/>
          <w:lang w:val="en-US"/>
        </w:rPr>
        <w:t xml:space="preserve"> As</w:t>
      </w:r>
      <w:r w:rsidRPr="00505DE9" w:rsidR="00997F98">
        <w:rPr>
          <w:rFonts w:ascii="Times New Roman" w:hAnsi="Times New Roman" w:cs="Times New Roman"/>
          <w:sz w:val="24"/>
          <w:szCs w:val="24"/>
          <w:lang w:val="en-US"/>
        </w:rPr>
        <w:t xml:space="preserve"> </w:t>
      </w:r>
      <w:r w:rsidRPr="00505DE9" w:rsidR="003C5148">
        <w:rPr>
          <w:rFonts w:ascii="Times New Roman" w:hAnsi="Times New Roman" w:cs="Times New Roman"/>
          <w:sz w:val="24"/>
          <w:szCs w:val="24"/>
          <w:lang w:val="en-US"/>
        </w:rPr>
        <w:t>Professor</w:t>
      </w:r>
      <w:r w:rsidRPr="00505DE9" w:rsidR="00476478">
        <w:rPr>
          <w:rFonts w:ascii="Times New Roman" w:hAnsi="Times New Roman" w:cs="Times New Roman"/>
          <w:sz w:val="24"/>
          <w:szCs w:val="24"/>
          <w:lang w:val="en-US"/>
        </w:rPr>
        <w:t xml:space="preserve"> Weiss</w:t>
      </w:r>
      <w:r w:rsidR="003C5148">
        <w:rPr>
          <w:rFonts w:ascii="Times New Roman" w:hAnsi="Times New Roman" w:cs="Times New Roman"/>
          <w:sz w:val="24"/>
          <w:szCs w:val="24"/>
          <w:lang w:val="en-US"/>
        </w:rPr>
        <w:t>,</w:t>
      </w:r>
      <w:r w:rsidRPr="00505DE9" w:rsidR="00476478">
        <w:rPr>
          <w:rFonts w:ascii="Times New Roman" w:hAnsi="Times New Roman" w:cs="Times New Roman"/>
          <w:sz w:val="24"/>
          <w:szCs w:val="24"/>
          <w:lang w:val="en-US"/>
        </w:rPr>
        <w:t xml:space="preserve"> </w:t>
      </w:r>
      <w:r w:rsidR="003C5148">
        <w:rPr>
          <w:rFonts w:ascii="Times New Roman" w:hAnsi="Times New Roman" w:cs="Times New Roman"/>
          <w:sz w:val="24"/>
          <w:szCs w:val="24"/>
          <w:lang w:val="en-US"/>
        </w:rPr>
        <w:t xml:space="preserve">the </w:t>
      </w:r>
      <w:r w:rsidRPr="00505DE9" w:rsidR="003C5148">
        <w:rPr>
          <w:rFonts w:ascii="Times New Roman" w:hAnsi="Times New Roman" w:cs="Times New Roman"/>
          <w:sz w:val="24"/>
          <w:szCs w:val="24"/>
          <w:lang w:val="en-US"/>
        </w:rPr>
        <w:t xml:space="preserve">ENSPM director </w:t>
      </w:r>
      <w:r w:rsidRPr="00505DE9" w:rsidR="00476478">
        <w:rPr>
          <w:rFonts w:ascii="Times New Roman" w:hAnsi="Times New Roman" w:cs="Times New Roman"/>
          <w:sz w:val="24"/>
          <w:szCs w:val="24"/>
          <w:lang w:val="en-US"/>
        </w:rPr>
        <w:t>said</w:t>
      </w:r>
      <w:r w:rsidRPr="00505DE9" w:rsidR="00997F98">
        <w:rPr>
          <w:rFonts w:ascii="Times New Roman" w:hAnsi="Times New Roman" w:cs="Times New Roman"/>
          <w:sz w:val="24"/>
          <w:szCs w:val="24"/>
          <w:lang w:val="en-US"/>
        </w:rPr>
        <w:t>,</w:t>
      </w:r>
      <w:r w:rsidRPr="00505DE9" w:rsidR="00476478">
        <w:rPr>
          <w:rFonts w:ascii="Times New Roman" w:hAnsi="Times New Roman" w:cs="Times New Roman"/>
          <w:sz w:val="24"/>
          <w:szCs w:val="24"/>
          <w:lang w:val="en-US"/>
        </w:rPr>
        <w:t xml:space="preserve"> it was necessary to </w:t>
      </w:r>
      <w:r w:rsidRPr="00505DE9" w:rsidR="00476478">
        <w:rPr>
          <w:rFonts w:ascii="Times New Roman" w:hAnsi="Times New Roman" w:cs="Times New Roman"/>
          <w:sz w:val="24"/>
          <w:szCs w:val="24"/>
          <w:lang w:val="en-US"/>
        </w:rPr>
        <w:lastRenderedPageBreak/>
        <w:t xml:space="preserve">provide a strong incentive in order to convince </w:t>
      </w:r>
      <w:r w:rsidRPr="00505DE9" w:rsidR="00E3151F">
        <w:rPr>
          <w:rFonts w:ascii="Times New Roman" w:hAnsi="Times New Roman" w:cs="Times New Roman"/>
          <w:sz w:val="24"/>
          <w:szCs w:val="24"/>
          <w:lang w:val="en-US"/>
        </w:rPr>
        <w:t xml:space="preserve">young </w:t>
      </w:r>
      <w:r w:rsidRPr="00505DE9" w:rsidR="00476478">
        <w:rPr>
          <w:rFonts w:ascii="Times New Roman" w:hAnsi="Times New Roman" w:cs="Times New Roman"/>
          <w:sz w:val="24"/>
          <w:szCs w:val="24"/>
          <w:lang w:val="en-US"/>
        </w:rPr>
        <w:t xml:space="preserve">engineers to continue their </w:t>
      </w:r>
      <w:r w:rsidRPr="00505DE9" w:rsidR="00997F98">
        <w:rPr>
          <w:rFonts w:ascii="Times New Roman" w:hAnsi="Times New Roman" w:cs="Times New Roman"/>
          <w:sz w:val="24"/>
          <w:szCs w:val="24"/>
          <w:lang w:val="en-US"/>
        </w:rPr>
        <w:t xml:space="preserve">specialization in oil industry </w:t>
      </w:r>
      <w:r w:rsidRPr="00505DE9" w:rsidR="00476478">
        <w:rPr>
          <w:rFonts w:ascii="Times New Roman" w:hAnsi="Times New Roman" w:cs="Times New Roman"/>
          <w:sz w:val="24"/>
          <w:szCs w:val="24"/>
          <w:lang w:val="en-US"/>
        </w:rPr>
        <w:t xml:space="preserve">one </w:t>
      </w:r>
      <w:r w:rsidRPr="00505DE9" w:rsidR="00997F98">
        <w:rPr>
          <w:rFonts w:ascii="Times New Roman" w:hAnsi="Times New Roman" w:cs="Times New Roman"/>
          <w:sz w:val="24"/>
          <w:szCs w:val="24"/>
          <w:lang w:val="en-US"/>
        </w:rPr>
        <w:t xml:space="preserve">year </w:t>
      </w:r>
      <w:r w:rsidRPr="00505DE9" w:rsidR="00476478">
        <w:rPr>
          <w:rFonts w:ascii="Times New Roman" w:hAnsi="Times New Roman" w:cs="Times New Roman"/>
          <w:sz w:val="24"/>
          <w:szCs w:val="24"/>
          <w:lang w:val="en-US"/>
        </w:rPr>
        <w:t>after the</w:t>
      </w:r>
      <w:r w:rsidRPr="00505DE9" w:rsidR="00997F98">
        <w:rPr>
          <w:rFonts w:ascii="Times New Roman" w:hAnsi="Times New Roman" w:cs="Times New Roman"/>
          <w:sz w:val="24"/>
          <w:szCs w:val="24"/>
          <w:lang w:val="en-US"/>
        </w:rPr>
        <w:t>ir</w:t>
      </w:r>
      <w:r w:rsidRPr="00505DE9" w:rsidR="00476478">
        <w:rPr>
          <w:rFonts w:ascii="Times New Roman" w:hAnsi="Times New Roman" w:cs="Times New Roman"/>
          <w:sz w:val="24"/>
          <w:szCs w:val="24"/>
          <w:lang w:val="en-US"/>
        </w:rPr>
        <w:t xml:space="preserve"> graduation. </w:t>
      </w:r>
      <w:r w:rsidRPr="00505DE9" w:rsidR="006562FA">
        <w:rPr>
          <w:rFonts w:ascii="Times New Roman" w:hAnsi="Times New Roman" w:cs="Times New Roman"/>
          <w:sz w:val="24"/>
          <w:szCs w:val="24"/>
          <w:lang w:val="en-US"/>
        </w:rPr>
        <w:t>IFP s</w:t>
      </w:r>
      <w:r w:rsidRPr="00505DE9" w:rsidR="00BA4915">
        <w:rPr>
          <w:rFonts w:ascii="Times New Roman" w:hAnsi="Times New Roman" w:cs="Times New Roman"/>
          <w:sz w:val="24"/>
          <w:szCs w:val="24"/>
          <w:lang w:val="en-US"/>
        </w:rPr>
        <w:t>tudent’s scholarships amounted 21.000 francs for engineers and 17.500</w:t>
      </w:r>
      <w:r w:rsidRPr="00505DE9" w:rsidR="005A3764">
        <w:rPr>
          <w:rFonts w:ascii="Times New Roman" w:hAnsi="Times New Roman" w:cs="Times New Roman"/>
          <w:sz w:val="24"/>
          <w:szCs w:val="24"/>
          <w:lang w:val="en-US"/>
        </w:rPr>
        <w:t xml:space="preserve"> for technicians for more than 29,5 million ancient francs in 1949 IFP budget</w:t>
      </w:r>
      <w:r w:rsidRPr="00505DE9" w:rsidR="005A3764">
        <w:rPr>
          <w:rStyle w:val="Rimandonotaapidipagina"/>
          <w:rFonts w:ascii="Times New Roman" w:hAnsi="Times New Roman" w:cs="Times New Roman"/>
          <w:sz w:val="24"/>
          <w:szCs w:val="24"/>
          <w:lang w:val="en-US"/>
        </w:rPr>
        <w:footnoteReference w:id="13"/>
      </w:r>
      <w:r w:rsidRPr="00505DE9" w:rsidR="005A3764">
        <w:rPr>
          <w:rFonts w:ascii="Times New Roman" w:hAnsi="Times New Roman" w:cs="Times New Roman"/>
          <w:sz w:val="24"/>
          <w:szCs w:val="24"/>
          <w:lang w:val="en-US"/>
        </w:rPr>
        <w:t xml:space="preserve">. </w:t>
      </w:r>
      <w:r w:rsidRPr="00505DE9" w:rsidR="00E3151F">
        <w:rPr>
          <w:rFonts w:ascii="Times New Roman" w:hAnsi="Times New Roman" w:cs="Times New Roman"/>
          <w:sz w:val="24"/>
          <w:szCs w:val="24"/>
          <w:lang w:val="en-US"/>
        </w:rPr>
        <w:t>In the same</w:t>
      </w:r>
      <w:r w:rsidRPr="00505DE9" w:rsidR="006562FA">
        <w:rPr>
          <w:rFonts w:ascii="Times New Roman" w:hAnsi="Times New Roman" w:cs="Times New Roman"/>
          <w:sz w:val="24"/>
          <w:szCs w:val="24"/>
          <w:lang w:val="en-US"/>
        </w:rPr>
        <w:t xml:space="preserve"> </w:t>
      </w:r>
      <w:r w:rsidRPr="00505DE9" w:rsidR="005A3764">
        <w:rPr>
          <w:rFonts w:ascii="Times New Roman" w:hAnsi="Times New Roman" w:cs="Times New Roman"/>
          <w:sz w:val="24"/>
          <w:szCs w:val="24"/>
          <w:lang w:val="en-US"/>
        </w:rPr>
        <w:t xml:space="preserve">year IFP financed </w:t>
      </w:r>
      <w:r w:rsidRPr="00505DE9" w:rsidR="00E3151F">
        <w:rPr>
          <w:rFonts w:ascii="Times New Roman" w:hAnsi="Times New Roman" w:cs="Times New Roman"/>
          <w:sz w:val="24"/>
          <w:szCs w:val="24"/>
          <w:lang w:val="en-US"/>
        </w:rPr>
        <w:t xml:space="preserve">the </w:t>
      </w:r>
      <w:r w:rsidRPr="00505DE9" w:rsidR="00BA4915">
        <w:rPr>
          <w:rFonts w:ascii="Times New Roman" w:hAnsi="Times New Roman" w:cs="Times New Roman"/>
          <w:sz w:val="24"/>
          <w:szCs w:val="24"/>
          <w:lang w:val="en-US"/>
        </w:rPr>
        <w:t>training of 224 engineers</w:t>
      </w:r>
      <w:r w:rsidRPr="33CE71C7" w:rsidR="00BA4915">
        <w:rPr>
          <w:rFonts w:ascii="Times New Roman" w:hAnsi="Times New Roman" w:cs="Times New Roman"/>
          <w:i w:val="1"/>
          <w:iCs w:val="1"/>
          <w:sz w:val="24"/>
          <w:szCs w:val="24"/>
          <w:lang w:val="en-US"/>
        </w:rPr>
        <w:t xml:space="preserve"> </w:t>
      </w:r>
      <w:r w:rsidRPr="00505DE9" w:rsidR="00BA4915">
        <w:rPr>
          <w:rFonts w:ascii="Times New Roman" w:hAnsi="Times New Roman" w:cs="Times New Roman"/>
          <w:sz w:val="24"/>
          <w:szCs w:val="24"/>
          <w:lang w:val="en-US"/>
        </w:rPr>
        <w:t xml:space="preserve">and 15 </w:t>
      </w:r>
      <w:proofErr w:type="spellStart"/>
      <w:r w:rsidRPr="33CE71C7" w:rsidR="00BA4915">
        <w:rPr>
          <w:rFonts w:ascii="Times New Roman" w:hAnsi="Times New Roman" w:cs="Times New Roman"/>
          <w:i w:val="1"/>
          <w:iCs w:val="1"/>
          <w:sz w:val="24"/>
          <w:szCs w:val="24"/>
          <w:lang w:val="en-US"/>
        </w:rPr>
        <w:t>élèves-sondeurs</w:t>
      </w:r>
      <w:proofErr w:type="spellEnd"/>
      <w:r w:rsidRPr="00505DE9" w:rsidR="00BA4915">
        <w:rPr>
          <w:rFonts w:ascii="Times New Roman" w:hAnsi="Times New Roman" w:cs="Times New Roman"/>
          <w:sz w:val="24"/>
          <w:szCs w:val="24"/>
          <w:lang w:val="en-US"/>
        </w:rPr>
        <w:t xml:space="preserve"> affected in the drilling school section in Toulouse</w:t>
      </w:r>
      <w:r w:rsidRPr="00505DE9" w:rsidR="005A3764">
        <w:rPr>
          <w:rFonts w:ascii="Times New Roman" w:hAnsi="Times New Roman" w:cs="Times New Roman"/>
          <w:sz w:val="24"/>
          <w:szCs w:val="24"/>
          <w:lang w:val="en-US"/>
        </w:rPr>
        <w:t xml:space="preserve"> and </w:t>
      </w:r>
      <w:proofErr w:type="spellStart"/>
      <w:r w:rsidRPr="00505DE9" w:rsidR="005A3764">
        <w:rPr>
          <w:rFonts w:ascii="Times New Roman" w:hAnsi="Times New Roman" w:cs="Times New Roman"/>
          <w:sz w:val="24"/>
          <w:szCs w:val="24"/>
          <w:lang w:val="en-US"/>
        </w:rPr>
        <w:t>Sidi-</w:t>
      </w:r>
      <w:r w:rsidRPr="00505DE9" w:rsidR="00BA4915">
        <w:rPr>
          <w:rFonts w:ascii="Times New Roman" w:hAnsi="Times New Roman" w:cs="Times New Roman"/>
          <w:sz w:val="24"/>
          <w:szCs w:val="24"/>
          <w:lang w:val="en-US"/>
        </w:rPr>
        <w:t>Slimane</w:t>
      </w:r>
      <w:proofErr w:type="spellEnd"/>
      <w:r w:rsidRPr="00505DE9" w:rsidR="00BA4915">
        <w:rPr>
          <w:rFonts w:ascii="Times New Roman" w:hAnsi="Times New Roman" w:cs="Times New Roman"/>
          <w:sz w:val="24"/>
          <w:szCs w:val="24"/>
          <w:lang w:val="en-US"/>
        </w:rPr>
        <w:t xml:space="preserve"> in Morocco</w:t>
      </w:r>
      <w:r w:rsidRPr="00505DE9" w:rsidR="00BA4915">
        <w:rPr>
          <w:rStyle w:val="Rimandonotaapidipagina"/>
          <w:rFonts w:ascii="Times New Roman" w:hAnsi="Times New Roman" w:cs="Times New Roman"/>
          <w:sz w:val="24"/>
          <w:szCs w:val="24"/>
          <w:lang w:val="en-US"/>
        </w:rPr>
        <w:footnoteReference w:id="14"/>
      </w:r>
      <w:r w:rsidRPr="00505DE9" w:rsidR="00BA4915">
        <w:rPr>
          <w:rFonts w:ascii="Times New Roman" w:hAnsi="Times New Roman" w:cs="Times New Roman"/>
          <w:sz w:val="24"/>
          <w:szCs w:val="24"/>
          <w:lang w:val="en-US"/>
        </w:rPr>
        <w:t xml:space="preserve">. </w:t>
      </w:r>
      <w:r w:rsidRPr="00505DE9" w:rsidR="00D44890">
        <w:rPr>
          <w:rFonts w:ascii="Times New Roman" w:hAnsi="Times New Roman" w:cs="Times New Roman"/>
          <w:sz w:val="24"/>
          <w:szCs w:val="24"/>
          <w:lang w:val="en-US"/>
        </w:rPr>
        <w:t xml:space="preserve">This educational policy </w:t>
      </w:r>
      <w:r w:rsidRPr="00505DE9" w:rsidR="006562FA">
        <w:rPr>
          <w:rFonts w:ascii="Times New Roman" w:hAnsi="Times New Roman" w:cs="Times New Roman"/>
          <w:sz w:val="24"/>
          <w:szCs w:val="24"/>
          <w:lang w:val="en-US"/>
        </w:rPr>
        <w:t xml:space="preserve">provided </w:t>
      </w:r>
      <w:r w:rsidRPr="00505DE9" w:rsidR="005A3764">
        <w:rPr>
          <w:rFonts w:ascii="Times New Roman" w:hAnsi="Times New Roman" w:cs="Times New Roman"/>
          <w:sz w:val="24"/>
          <w:szCs w:val="24"/>
          <w:lang w:val="en-US"/>
        </w:rPr>
        <w:t xml:space="preserve">French </w:t>
      </w:r>
      <w:r w:rsidRPr="00505DE9" w:rsidR="00D44890">
        <w:rPr>
          <w:rFonts w:ascii="Times New Roman" w:hAnsi="Times New Roman" w:cs="Times New Roman"/>
          <w:sz w:val="24"/>
          <w:szCs w:val="24"/>
          <w:lang w:val="en-US"/>
        </w:rPr>
        <w:t xml:space="preserve">oil companies </w:t>
      </w:r>
      <w:r w:rsidRPr="00505DE9" w:rsidR="00BA4CBB">
        <w:rPr>
          <w:rFonts w:ascii="Times New Roman" w:hAnsi="Times New Roman" w:cs="Times New Roman"/>
          <w:sz w:val="24"/>
          <w:szCs w:val="24"/>
          <w:lang w:val="en-US"/>
        </w:rPr>
        <w:t xml:space="preserve">with engineers and technicians in charge of the </w:t>
      </w:r>
      <w:r w:rsidRPr="00505DE9" w:rsidR="00D44890">
        <w:rPr>
          <w:rFonts w:ascii="Times New Roman" w:hAnsi="Times New Roman" w:cs="Times New Roman"/>
          <w:sz w:val="24"/>
          <w:szCs w:val="24"/>
          <w:lang w:val="en-US"/>
        </w:rPr>
        <w:t xml:space="preserve">implementation of </w:t>
      </w:r>
      <w:r w:rsidRPr="00505DE9" w:rsidR="0047731E">
        <w:rPr>
          <w:rFonts w:ascii="Times New Roman" w:hAnsi="Times New Roman" w:cs="Times New Roman"/>
          <w:sz w:val="24"/>
          <w:szCs w:val="24"/>
          <w:lang w:val="en-US"/>
        </w:rPr>
        <w:t xml:space="preserve">national oil exploration program. </w:t>
      </w:r>
      <w:r w:rsidRPr="00505DE9" w:rsidR="006562FA">
        <w:rPr>
          <w:rFonts w:ascii="Times New Roman" w:hAnsi="Times New Roman" w:cs="Times New Roman"/>
          <w:sz w:val="24"/>
          <w:szCs w:val="24"/>
          <w:lang w:val="en-US"/>
        </w:rPr>
        <w:t xml:space="preserve">IFP technical teaching </w:t>
      </w:r>
      <w:r w:rsidRPr="00505DE9" w:rsidR="00E3151F">
        <w:rPr>
          <w:rFonts w:ascii="Times New Roman" w:hAnsi="Times New Roman" w:cs="Times New Roman"/>
          <w:sz w:val="24"/>
          <w:szCs w:val="24"/>
          <w:lang w:val="en-US"/>
        </w:rPr>
        <w:t xml:space="preserve">was </w:t>
      </w:r>
      <w:r w:rsidRPr="00505DE9" w:rsidR="006562FA">
        <w:rPr>
          <w:rFonts w:ascii="Times New Roman" w:hAnsi="Times New Roman" w:cs="Times New Roman"/>
          <w:sz w:val="24"/>
          <w:szCs w:val="24"/>
          <w:lang w:val="en-US"/>
        </w:rPr>
        <w:t>advised by American oil companies’ experts in the field of drilling and seismic prospection methods, drilling fluids, testing and production</w:t>
      </w:r>
      <w:r w:rsidRPr="00505DE9" w:rsidR="006562FA">
        <w:rPr>
          <w:rStyle w:val="Rimandonotaapidipagina"/>
          <w:rFonts w:ascii="Times New Roman" w:hAnsi="Times New Roman" w:cs="Times New Roman"/>
          <w:sz w:val="24"/>
          <w:szCs w:val="24"/>
          <w:lang w:val="en-US"/>
        </w:rPr>
        <w:footnoteReference w:id="15"/>
      </w:r>
      <w:r w:rsidRPr="00505DE9" w:rsidR="006562FA">
        <w:rPr>
          <w:rFonts w:ascii="Times New Roman" w:hAnsi="Times New Roman" w:cs="Times New Roman"/>
          <w:sz w:val="24"/>
          <w:szCs w:val="24"/>
          <w:lang w:val="en-US"/>
        </w:rPr>
        <w:t xml:space="preserve">. </w:t>
      </w:r>
      <w:r w:rsidRPr="00505DE9" w:rsidR="006562FA">
        <w:rPr>
          <w:rFonts w:ascii="Times New Roman" w:hAnsi="Times New Roman" w:cs="Times New Roman"/>
          <w:sz w:val="24"/>
          <w:szCs w:val="24"/>
          <w:lang w:val="fr-FR"/>
        </w:rPr>
        <w:t xml:space="preserve">In </w:t>
      </w:r>
      <w:r w:rsidRPr="00505DE9" w:rsidR="00BA4CBB">
        <w:rPr>
          <w:rFonts w:ascii="Times New Roman" w:hAnsi="Times New Roman" w:cs="Times New Roman"/>
          <w:sz w:val="24"/>
          <w:szCs w:val="24"/>
          <w:lang w:val="fr-FR"/>
        </w:rPr>
        <w:t>IFP “Pros</w:t>
      </w:r>
      <w:r w:rsidRPr="00505DE9" w:rsidR="006562FA">
        <w:rPr>
          <w:rFonts w:ascii="Times New Roman" w:hAnsi="Times New Roman" w:cs="Times New Roman"/>
          <w:sz w:val="24"/>
          <w:szCs w:val="24"/>
          <w:lang w:val="fr-FR"/>
        </w:rPr>
        <w:t xml:space="preserve">pection” </w:t>
      </w:r>
      <w:proofErr w:type="spellStart"/>
      <w:r w:rsidRPr="00505DE9" w:rsidR="006562FA">
        <w:rPr>
          <w:rFonts w:ascii="Times New Roman" w:hAnsi="Times New Roman" w:cs="Times New Roman"/>
          <w:sz w:val="24"/>
          <w:szCs w:val="24"/>
          <w:lang w:val="fr-FR"/>
        </w:rPr>
        <w:t>school</w:t>
      </w:r>
      <w:proofErr w:type="spellEnd"/>
      <w:r w:rsidRPr="00505DE9" w:rsidR="006562FA">
        <w:rPr>
          <w:rFonts w:ascii="Times New Roman" w:hAnsi="Times New Roman" w:cs="Times New Roman"/>
          <w:sz w:val="24"/>
          <w:szCs w:val="24"/>
          <w:lang w:val="fr-FR"/>
        </w:rPr>
        <w:t xml:space="preserve"> class 1947-1948</w:t>
      </w:r>
      <w:r w:rsidRPr="00505DE9" w:rsidR="00BA4CBB">
        <w:rPr>
          <w:rFonts w:ascii="Times New Roman" w:hAnsi="Times New Roman" w:cs="Times New Roman"/>
          <w:sz w:val="24"/>
          <w:szCs w:val="24"/>
          <w:lang w:val="fr-FR"/>
        </w:rPr>
        <w:t xml:space="preserve"> </w:t>
      </w:r>
      <w:proofErr w:type="spellStart"/>
      <w:r w:rsidRPr="00505DE9" w:rsidR="005A3764">
        <w:rPr>
          <w:rFonts w:ascii="Times New Roman" w:hAnsi="Times New Roman" w:cs="Times New Roman"/>
          <w:sz w:val="24"/>
          <w:szCs w:val="24"/>
          <w:lang w:val="fr-FR"/>
        </w:rPr>
        <w:t>most</w:t>
      </w:r>
      <w:proofErr w:type="spellEnd"/>
      <w:r w:rsidRPr="00505DE9" w:rsidR="005A3764">
        <w:rPr>
          <w:rFonts w:ascii="Times New Roman" w:hAnsi="Times New Roman" w:cs="Times New Roman"/>
          <w:sz w:val="24"/>
          <w:szCs w:val="24"/>
          <w:lang w:val="fr-FR"/>
        </w:rPr>
        <w:t xml:space="preserve"> of</w:t>
      </w:r>
      <w:r w:rsidRPr="00505DE9" w:rsidR="00BA4CBB">
        <w:rPr>
          <w:rFonts w:ascii="Times New Roman" w:hAnsi="Times New Roman" w:cs="Times New Roman"/>
          <w:sz w:val="24"/>
          <w:szCs w:val="24"/>
          <w:lang w:val="fr-FR"/>
        </w:rPr>
        <w:t xml:space="preserve"> the 44 </w:t>
      </w:r>
      <w:proofErr w:type="spellStart"/>
      <w:r w:rsidRPr="00505DE9" w:rsidR="0047731E">
        <w:rPr>
          <w:rFonts w:ascii="Times New Roman" w:hAnsi="Times New Roman" w:cs="Times New Roman"/>
          <w:sz w:val="24"/>
          <w:szCs w:val="24"/>
          <w:lang w:val="fr-FR"/>
        </w:rPr>
        <w:t>students</w:t>
      </w:r>
      <w:proofErr w:type="spellEnd"/>
      <w:r w:rsidR="003C5148">
        <w:rPr>
          <w:rStyle w:val="Rimandonotaapidipagina"/>
          <w:rFonts w:ascii="Times New Roman" w:hAnsi="Times New Roman" w:cs="Times New Roman"/>
          <w:sz w:val="24"/>
          <w:szCs w:val="24"/>
          <w:lang w:val="fr-FR"/>
        </w:rPr>
        <w:footnoteReference w:id="16"/>
      </w:r>
      <w:r w:rsidRPr="00505DE9" w:rsidR="0047731E">
        <w:rPr>
          <w:rFonts w:ascii="Times New Roman" w:hAnsi="Times New Roman" w:cs="Times New Roman"/>
          <w:sz w:val="24"/>
          <w:szCs w:val="24"/>
          <w:lang w:val="fr-FR"/>
        </w:rPr>
        <w:t xml:space="preserve"> </w:t>
      </w:r>
      <w:proofErr w:type="spellStart"/>
      <w:r w:rsidRPr="00505DE9" w:rsidR="005A3764">
        <w:rPr>
          <w:rFonts w:ascii="Times New Roman" w:hAnsi="Times New Roman" w:cs="Times New Roman"/>
          <w:sz w:val="24"/>
          <w:szCs w:val="24"/>
          <w:lang w:val="fr-FR"/>
        </w:rPr>
        <w:t>were</w:t>
      </w:r>
      <w:proofErr w:type="spellEnd"/>
      <w:r w:rsidRPr="00505DE9" w:rsidR="005A3764">
        <w:rPr>
          <w:rFonts w:ascii="Times New Roman" w:hAnsi="Times New Roman" w:cs="Times New Roman"/>
          <w:sz w:val="24"/>
          <w:szCs w:val="24"/>
          <w:lang w:val="fr-FR"/>
        </w:rPr>
        <w:t xml:space="preserve"> </w:t>
      </w:r>
      <w:proofErr w:type="spellStart"/>
      <w:r w:rsidRPr="00505DE9" w:rsidR="0001669B">
        <w:rPr>
          <w:rFonts w:ascii="Times New Roman" w:hAnsi="Times New Roman" w:cs="Times New Roman"/>
          <w:sz w:val="24"/>
          <w:szCs w:val="24"/>
          <w:lang w:val="fr-FR"/>
        </w:rPr>
        <w:t>affected</w:t>
      </w:r>
      <w:proofErr w:type="spellEnd"/>
      <w:r w:rsidRPr="00505DE9" w:rsidR="0001669B">
        <w:rPr>
          <w:rFonts w:ascii="Times New Roman" w:hAnsi="Times New Roman" w:cs="Times New Roman"/>
          <w:sz w:val="24"/>
          <w:szCs w:val="24"/>
          <w:lang w:val="fr-FR"/>
        </w:rPr>
        <w:t xml:space="preserve"> </w:t>
      </w:r>
      <w:r w:rsidRPr="00505DE9" w:rsidR="00BA4CBB">
        <w:rPr>
          <w:rFonts w:ascii="Times New Roman" w:hAnsi="Times New Roman" w:cs="Times New Roman"/>
          <w:sz w:val="24"/>
          <w:szCs w:val="24"/>
          <w:lang w:val="fr-FR"/>
        </w:rPr>
        <w:t xml:space="preserve">to </w:t>
      </w:r>
      <w:r w:rsidRPr="00505DE9" w:rsidR="00BA4915">
        <w:rPr>
          <w:rFonts w:ascii="Times New Roman" w:hAnsi="Times New Roman" w:cs="Times New Roman"/>
          <w:sz w:val="24"/>
          <w:szCs w:val="24"/>
          <w:lang w:val="fr-FR"/>
        </w:rPr>
        <w:t xml:space="preserve">French </w:t>
      </w:r>
      <w:proofErr w:type="spellStart"/>
      <w:r w:rsidRPr="00505DE9" w:rsidR="00E3151F">
        <w:rPr>
          <w:rFonts w:ascii="Times New Roman" w:hAnsi="Times New Roman" w:cs="Times New Roman"/>
          <w:sz w:val="24"/>
          <w:szCs w:val="24"/>
          <w:lang w:val="fr-FR"/>
        </w:rPr>
        <w:t>companies</w:t>
      </w:r>
      <w:proofErr w:type="spellEnd"/>
      <w:r w:rsidRPr="00505DE9" w:rsidR="00E3151F">
        <w:rPr>
          <w:rFonts w:ascii="Times New Roman" w:hAnsi="Times New Roman" w:cs="Times New Roman"/>
          <w:sz w:val="24"/>
          <w:szCs w:val="24"/>
          <w:lang w:val="fr-FR"/>
        </w:rPr>
        <w:t xml:space="preserve"> </w:t>
      </w:r>
      <w:r w:rsidRPr="00505DE9" w:rsidR="00BA4915">
        <w:rPr>
          <w:rFonts w:ascii="Times New Roman" w:hAnsi="Times New Roman" w:cs="Times New Roman"/>
          <w:sz w:val="24"/>
          <w:szCs w:val="24"/>
          <w:lang w:val="fr-FR"/>
        </w:rPr>
        <w:t xml:space="preserve">exploration branches </w:t>
      </w:r>
      <w:r w:rsidRPr="00505DE9" w:rsidR="005A3764">
        <w:rPr>
          <w:rFonts w:ascii="Times New Roman" w:hAnsi="Times New Roman" w:cs="Times New Roman"/>
          <w:sz w:val="24"/>
          <w:szCs w:val="24"/>
          <w:lang w:val="fr-FR"/>
        </w:rPr>
        <w:t xml:space="preserve">in the colonies and in </w:t>
      </w:r>
      <w:proofErr w:type="spellStart"/>
      <w:r w:rsidRPr="00505DE9" w:rsidR="00E3151F">
        <w:rPr>
          <w:rFonts w:ascii="Times New Roman" w:hAnsi="Times New Roman" w:cs="Times New Roman"/>
          <w:sz w:val="24"/>
          <w:szCs w:val="24"/>
          <w:lang w:val="fr-FR"/>
        </w:rPr>
        <w:t>mainland</w:t>
      </w:r>
      <w:proofErr w:type="spellEnd"/>
      <w:r w:rsidRPr="00505DE9" w:rsidR="00E3151F">
        <w:rPr>
          <w:rFonts w:ascii="Times New Roman" w:hAnsi="Times New Roman" w:cs="Times New Roman"/>
          <w:sz w:val="24"/>
          <w:szCs w:val="24"/>
          <w:lang w:val="fr-FR"/>
        </w:rPr>
        <w:t xml:space="preserve"> </w:t>
      </w:r>
      <w:r w:rsidRPr="00505DE9" w:rsidR="006562FA">
        <w:rPr>
          <w:rFonts w:ascii="Times New Roman" w:hAnsi="Times New Roman" w:cs="Times New Roman"/>
          <w:sz w:val="24"/>
          <w:szCs w:val="24"/>
          <w:lang w:val="fr-FR"/>
        </w:rPr>
        <w:t>France </w:t>
      </w:r>
      <w:proofErr w:type="spellStart"/>
      <w:r w:rsidRPr="00505DE9" w:rsidR="00E3151F">
        <w:rPr>
          <w:rFonts w:ascii="Times New Roman" w:hAnsi="Times New Roman" w:cs="Times New Roman"/>
          <w:sz w:val="24"/>
          <w:szCs w:val="24"/>
          <w:lang w:val="fr-FR"/>
        </w:rPr>
        <w:t>such</w:t>
      </w:r>
      <w:proofErr w:type="spellEnd"/>
      <w:r w:rsidRPr="00505DE9" w:rsidR="00E3151F">
        <w:rPr>
          <w:rFonts w:ascii="Times New Roman" w:hAnsi="Times New Roman" w:cs="Times New Roman"/>
          <w:sz w:val="24"/>
          <w:szCs w:val="24"/>
          <w:lang w:val="fr-FR"/>
        </w:rPr>
        <w:t xml:space="preserve"> as</w:t>
      </w:r>
      <w:r w:rsidRPr="00505DE9" w:rsidR="006562FA">
        <w:rPr>
          <w:rFonts w:ascii="Times New Roman" w:hAnsi="Times New Roman" w:cs="Times New Roman"/>
          <w:sz w:val="24"/>
          <w:szCs w:val="24"/>
          <w:lang w:val="fr-FR"/>
        </w:rPr>
        <w:t>:</w:t>
      </w:r>
      <w:r w:rsidRPr="00505DE9" w:rsidR="005A3764">
        <w:rPr>
          <w:rFonts w:ascii="Times New Roman" w:hAnsi="Times New Roman" w:cs="Times New Roman"/>
          <w:sz w:val="24"/>
          <w:szCs w:val="24"/>
          <w:lang w:val="fr-FR"/>
        </w:rPr>
        <w:t xml:space="preserve"> </w:t>
      </w:r>
      <w:r w:rsidRPr="33CE71C7" w:rsidR="0001669B">
        <w:rPr>
          <w:rFonts w:ascii="Times New Roman" w:hAnsi="Times New Roman" w:cs="Times New Roman"/>
          <w:i w:val="1"/>
          <w:iCs w:val="1"/>
          <w:sz w:val="24"/>
          <w:szCs w:val="24"/>
          <w:lang w:val="fr-FR"/>
        </w:rPr>
        <w:t>Société Chérifienne des Pétroles</w:t>
      </w:r>
      <w:r w:rsidRPr="33CE71C7" w:rsidR="00741D73">
        <w:rPr>
          <w:rFonts w:ascii="Times New Roman" w:hAnsi="Times New Roman" w:cs="Times New Roman"/>
          <w:i w:val="1"/>
          <w:iCs w:val="1"/>
          <w:sz w:val="24"/>
          <w:szCs w:val="24"/>
          <w:lang w:val="fr-FR"/>
        </w:rPr>
        <w:t xml:space="preserve"> </w:t>
      </w:r>
      <w:r w:rsidRPr="00505DE9" w:rsidR="00741D73">
        <w:rPr>
          <w:rFonts w:ascii="Times New Roman" w:hAnsi="Times New Roman" w:cs="Times New Roman"/>
          <w:sz w:val="24"/>
          <w:szCs w:val="24"/>
          <w:lang w:val="fr-FR"/>
        </w:rPr>
        <w:t>(SCP)</w:t>
      </w:r>
      <w:r w:rsidRPr="00505DE9" w:rsidR="0001669B">
        <w:rPr>
          <w:rFonts w:ascii="Times New Roman" w:hAnsi="Times New Roman" w:cs="Times New Roman"/>
          <w:sz w:val="24"/>
          <w:szCs w:val="24"/>
          <w:lang w:val="fr-FR"/>
        </w:rPr>
        <w:t xml:space="preserve">, </w:t>
      </w:r>
      <w:r w:rsidRPr="33CE71C7" w:rsidR="00741D73">
        <w:rPr>
          <w:rFonts w:ascii="Times New Roman" w:hAnsi="Times New Roman" w:cs="Times New Roman"/>
          <w:i w:val="1"/>
          <w:iCs w:val="1"/>
          <w:sz w:val="24"/>
          <w:szCs w:val="24"/>
          <w:lang w:val="fr-FR"/>
        </w:rPr>
        <w:t>Société Nationale de Recherche et d’Exploitation de Pétrole en Algérie</w:t>
      </w:r>
      <w:r w:rsidRPr="00505DE9" w:rsidR="00741D73">
        <w:rPr>
          <w:rFonts w:ascii="Times New Roman" w:hAnsi="Times New Roman" w:cs="Times New Roman"/>
          <w:sz w:val="24"/>
          <w:szCs w:val="24"/>
          <w:lang w:val="fr-FR"/>
        </w:rPr>
        <w:t xml:space="preserve"> (SNREPAL), </w:t>
      </w:r>
      <w:r w:rsidRPr="33CE71C7" w:rsidR="00BC431D">
        <w:rPr>
          <w:rFonts w:ascii="Times New Roman" w:hAnsi="Times New Roman" w:cs="Times New Roman"/>
          <w:i w:val="1"/>
          <w:iCs w:val="1"/>
          <w:sz w:val="24"/>
          <w:szCs w:val="24"/>
          <w:lang w:val="fr-FR"/>
        </w:rPr>
        <w:t>S</w:t>
      </w:r>
      <w:r w:rsidRPr="33CE71C7" w:rsidR="004E75FA">
        <w:rPr>
          <w:rFonts w:ascii="Times New Roman" w:hAnsi="Times New Roman" w:cs="Times New Roman"/>
          <w:i w:val="1"/>
          <w:iCs w:val="1"/>
          <w:sz w:val="24"/>
          <w:szCs w:val="24"/>
          <w:lang w:val="fr-FR"/>
        </w:rPr>
        <w:t xml:space="preserve">yndicat d’Etudes et </w:t>
      </w:r>
      <w:r w:rsidRPr="33CE71C7" w:rsidR="00E270DB">
        <w:rPr>
          <w:rFonts w:ascii="Times New Roman" w:hAnsi="Times New Roman" w:cs="Times New Roman"/>
          <w:i w:val="1"/>
          <w:iCs w:val="1"/>
          <w:sz w:val="24"/>
          <w:szCs w:val="24"/>
          <w:lang w:val="fr-FR"/>
        </w:rPr>
        <w:t xml:space="preserve">de Recherche </w:t>
      </w:r>
      <w:r w:rsidRPr="33CE71C7" w:rsidR="00BC431D">
        <w:rPr>
          <w:rFonts w:ascii="Times New Roman" w:hAnsi="Times New Roman" w:cs="Times New Roman"/>
          <w:i w:val="1"/>
          <w:iCs w:val="1"/>
          <w:sz w:val="24"/>
          <w:szCs w:val="24"/>
          <w:lang w:val="fr-FR"/>
        </w:rPr>
        <w:t>P</w:t>
      </w:r>
      <w:r w:rsidRPr="33CE71C7" w:rsidR="004E75FA">
        <w:rPr>
          <w:rFonts w:ascii="Times New Roman" w:hAnsi="Times New Roman" w:cs="Times New Roman"/>
          <w:i w:val="1"/>
          <w:iCs w:val="1"/>
          <w:sz w:val="24"/>
          <w:szCs w:val="24"/>
          <w:lang w:val="fr-FR"/>
        </w:rPr>
        <w:t>étrolière</w:t>
      </w:r>
      <w:r w:rsidRPr="33CE71C7" w:rsidR="00E270DB">
        <w:rPr>
          <w:rFonts w:ascii="Times New Roman" w:hAnsi="Times New Roman" w:cs="Times New Roman"/>
          <w:i w:val="1"/>
          <w:iCs w:val="1"/>
          <w:sz w:val="24"/>
          <w:szCs w:val="24"/>
          <w:lang w:val="fr-FR"/>
        </w:rPr>
        <w:t xml:space="preserve"> au</w:t>
      </w:r>
      <w:r w:rsidRPr="33CE71C7" w:rsidR="00BC431D">
        <w:rPr>
          <w:rFonts w:ascii="Times New Roman" w:hAnsi="Times New Roman" w:cs="Times New Roman"/>
          <w:i w:val="1"/>
          <w:iCs w:val="1"/>
          <w:sz w:val="24"/>
          <w:szCs w:val="24"/>
          <w:lang w:val="fr-FR"/>
        </w:rPr>
        <w:t xml:space="preserve"> Gabon</w:t>
      </w:r>
      <w:r w:rsidRPr="33CE71C7" w:rsidR="004E75FA">
        <w:rPr>
          <w:rFonts w:ascii="Times New Roman" w:hAnsi="Times New Roman" w:cs="Times New Roman"/>
          <w:i w:val="1"/>
          <w:iCs w:val="1"/>
          <w:sz w:val="24"/>
          <w:szCs w:val="24"/>
          <w:lang w:val="fr-FR"/>
        </w:rPr>
        <w:t xml:space="preserve"> </w:t>
      </w:r>
      <w:r w:rsidRPr="00505DE9" w:rsidR="004E75FA">
        <w:rPr>
          <w:rFonts w:ascii="Times New Roman" w:hAnsi="Times New Roman" w:cs="Times New Roman"/>
          <w:sz w:val="24"/>
          <w:szCs w:val="24"/>
          <w:lang w:val="fr-FR"/>
        </w:rPr>
        <w:t>(SERP Gabon)</w:t>
      </w:r>
      <w:r w:rsidRPr="00505DE9" w:rsidR="005A3764">
        <w:rPr>
          <w:rFonts w:ascii="Times New Roman" w:hAnsi="Times New Roman" w:cs="Times New Roman"/>
          <w:sz w:val="24"/>
          <w:szCs w:val="24"/>
          <w:lang w:val="fr-FR"/>
        </w:rPr>
        <w:t xml:space="preserve">, </w:t>
      </w:r>
      <w:r w:rsidRPr="00505DE9" w:rsidR="00BC431D">
        <w:rPr>
          <w:rFonts w:ascii="Times New Roman" w:hAnsi="Times New Roman" w:cs="Times New Roman"/>
          <w:sz w:val="24"/>
          <w:szCs w:val="24"/>
          <w:lang w:val="fr-FR"/>
        </w:rPr>
        <w:t xml:space="preserve"> </w:t>
      </w:r>
      <w:r w:rsidRPr="33CE71C7" w:rsidR="001064A8">
        <w:rPr>
          <w:rFonts w:ascii="Times New Roman" w:hAnsi="Times New Roman" w:cs="Times New Roman"/>
          <w:i w:val="1"/>
          <w:iCs w:val="1"/>
          <w:sz w:val="24"/>
          <w:szCs w:val="24"/>
          <w:lang w:val="fr-FR"/>
        </w:rPr>
        <w:t>Régie Autonome des Pétroles</w:t>
      </w:r>
      <w:r w:rsidRPr="00505DE9" w:rsidR="001064A8">
        <w:rPr>
          <w:rFonts w:ascii="Times New Roman" w:hAnsi="Times New Roman" w:cs="Times New Roman"/>
          <w:sz w:val="24"/>
          <w:szCs w:val="24"/>
          <w:lang w:val="fr-FR"/>
        </w:rPr>
        <w:t xml:space="preserve"> and </w:t>
      </w:r>
      <w:r w:rsidRPr="00505DE9" w:rsidR="00741D73">
        <w:rPr>
          <w:rFonts w:ascii="Times New Roman" w:hAnsi="Times New Roman" w:cs="Times New Roman"/>
          <w:sz w:val="24"/>
          <w:szCs w:val="24"/>
          <w:lang w:val="fr-FR"/>
        </w:rPr>
        <w:t xml:space="preserve">the </w:t>
      </w:r>
      <w:r w:rsidRPr="33CE71C7" w:rsidR="00741D73">
        <w:rPr>
          <w:rFonts w:ascii="Times New Roman" w:hAnsi="Times New Roman" w:cs="Times New Roman"/>
          <w:i w:val="1"/>
          <w:iCs w:val="1"/>
          <w:sz w:val="24"/>
          <w:szCs w:val="24"/>
          <w:lang w:val="fr-FR"/>
        </w:rPr>
        <w:t>Société Nationale des Pétroles du Languedoc Méditerranéen (SNPLM)</w:t>
      </w:r>
      <w:r w:rsidRPr="00505DE9" w:rsidR="001046EE">
        <w:rPr>
          <w:rFonts w:ascii="Times New Roman" w:hAnsi="Times New Roman" w:cs="Times New Roman"/>
          <w:sz w:val="24"/>
          <w:szCs w:val="24"/>
          <w:lang w:val="fr-FR"/>
        </w:rPr>
        <w:t xml:space="preserve">. </w:t>
      </w:r>
      <w:r w:rsidRPr="00505DE9" w:rsidR="0057240B">
        <w:rPr>
          <w:rFonts w:ascii="Times New Roman" w:hAnsi="Times New Roman" w:cs="Times New Roman"/>
          <w:sz w:val="24"/>
          <w:szCs w:val="24"/>
          <w:lang w:val="en-US"/>
        </w:rPr>
        <w:t>IFP</w:t>
      </w:r>
      <w:r w:rsidRPr="00505DE9" w:rsidR="00360DAA">
        <w:rPr>
          <w:rFonts w:ascii="Times New Roman" w:hAnsi="Times New Roman" w:cs="Times New Roman"/>
          <w:sz w:val="24"/>
          <w:szCs w:val="24"/>
          <w:lang w:val="en-US"/>
        </w:rPr>
        <w:t xml:space="preserve"> training classes provided the first generation of French petroleum </w:t>
      </w:r>
      <w:r w:rsidRPr="33CE71C7" w:rsidR="00360DAA">
        <w:rPr>
          <w:rFonts w:ascii="Times New Roman" w:hAnsi="Times New Roman" w:cs="Times New Roman"/>
          <w:i w:val="1"/>
          <w:iCs w:val="1"/>
          <w:sz w:val="24"/>
          <w:szCs w:val="24"/>
          <w:lang w:val="en-US"/>
        </w:rPr>
        <w:t xml:space="preserve">cadres </w:t>
      </w:r>
      <w:r w:rsidRPr="00505DE9" w:rsidR="00E3151F">
        <w:rPr>
          <w:rFonts w:ascii="Times New Roman" w:hAnsi="Times New Roman" w:cs="Times New Roman"/>
          <w:sz w:val="24"/>
          <w:szCs w:val="24"/>
          <w:lang w:val="en-US"/>
        </w:rPr>
        <w:t xml:space="preserve">with </w:t>
      </w:r>
      <w:r w:rsidRPr="00505DE9" w:rsidR="00360DAA">
        <w:rPr>
          <w:rFonts w:ascii="Times New Roman" w:hAnsi="Times New Roman" w:cs="Times New Roman"/>
          <w:sz w:val="24"/>
          <w:szCs w:val="24"/>
          <w:lang w:val="en-US"/>
        </w:rPr>
        <w:t>technical and scientific knowledge</w:t>
      </w:r>
      <w:r w:rsidRPr="00505DE9" w:rsidR="007451DE">
        <w:rPr>
          <w:rFonts w:ascii="Times New Roman" w:hAnsi="Times New Roman" w:cs="Times New Roman"/>
          <w:sz w:val="24"/>
          <w:szCs w:val="24"/>
          <w:lang w:val="en-US"/>
        </w:rPr>
        <w:t xml:space="preserve"> </w:t>
      </w:r>
      <w:r w:rsidRPr="00505DE9" w:rsidR="00E3151F">
        <w:rPr>
          <w:rFonts w:ascii="Times New Roman" w:hAnsi="Times New Roman" w:cs="Times New Roman"/>
          <w:sz w:val="24"/>
          <w:szCs w:val="24"/>
          <w:lang w:val="en-US"/>
        </w:rPr>
        <w:t xml:space="preserve">supporting oil </w:t>
      </w:r>
      <w:r w:rsidRPr="00505DE9" w:rsidR="00360DAA">
        <w:rPr>
          <w:rFonts w:ascii="Times New Roman" w:hAnsi="Times New Roman" w:cs="Times New Roman"/>
          <w:sz w:val="24"/>
          <w:szCs w:val="24"/>
          <w:lang w:val="en-US"/>
        </w:rPr>
        <w:t xml:space="preserve">exploration </w:t>
      </w:r>
      <w:r w:rsidRPr="00505DE9" w:rsidR="001046EE">
        <w:rPr>
          <w:rFonts w:ascii="Times New Roman" w:hAnsi="Times New Roman" w:cs="Times New Roman"/>
          <w:sz w:val="24"/>
          <w:szCs w:val="24"/>
          <w:lang w:val="en-US"/>
        </w:rPr>
        <w:t>develop</w:t>
      </w:r>
      <w:r w:rsidRPr="00505DE9" w:rsidR="003A7F21">
        <w:rPr>
          <w:rFonts w:ascii="Times New Roman" w:hAnsi="Times New Roman" w:cs="Times New Roman"/>
          <w:sz w:val="24"/>
          <w:szCs w:val="24"/>
          <w:lang w:val="en-US"/>
        </w:rPr>
        <w:t xml:space="preserve">ment </w:t>
      </w:r>
      <w:r w:rsidRPr="00505DE9" w:rsidR="00360DAA">
        <w:rPr>
          <w:rFonts w:ascii="Times New Roman" w:hAnsi="Times New Roman" w:cs="Times New Roman"/>
          <w:sz w:val="24"/>
          <w:szCs w:val="24"/>
          <w:lang w:val="en-US"/>
        </w:rPr>
        <w:t xml:space="preserve">in remote and vast areas such as the Sahara. Louis Barrabé, professor of applied geology at the University of Paris who </w:t>
      </w:r>
      <w:r w:rsidRPr="00505DE9" w:rsidR="00EA3E97">
        <w:rPr>
          <w:rFonts w:ascii="Times New Roman" w:hAnsi="Times New Roman" w:cs="Times New Roman"/>
          <w:sz w:val="24"/>
          <w:szCs w:val="24"/>
          <w:lang w:val="en-US"/>
        </w:rPr>
        <w:t>participated in</w:t>
      </w:r>
      <w:r w:rsidRPr="00505DE9" w:rsidR="00360DAA">
        <w:rPr>
          <w:rFonts w:ascii="Times New Roman" w:hAnsi="Times New Roman" w:cs="Times New Roman"/>
          <w:sz w:val="24"/>
          <w:szCs w:val="24"/>
          <w:lang w:val="en-US"/>
        </w:rPr>
        <w:t xml:space="preserve"> the discovery of Saint-</w:t>
      </w:r>
      <w:proofErr w:type="spellStart"/>
      <w:r w:rsidRPr="00505DE9" w:rsidR="00360DAA">
        <w:rPr>
          <w:rFonts w:ascii="Times New Roman" w:hAnsi="Times New Roman" w:cs="Times New Roman"/>
          <w:sz w:val="24"/>
          <w:szCs w:val="24"/>
          <w:lang w:val="en-US"/>
        </w:rPr>
        <w:t>Marcet</w:t>
      </w:r>
      <w:proofErr w:type="spellEnd"/>
      <w:r w:rsidRPr="00505DE9" w:rsidR="00360DAA">
        <w:rPr>
          <w:rFonts w:ascii="Times New Roman" w:hAnsi="Times New Roman" w:cs="Times New Roman"/>
          <w:sz w:val="24"/>
          <w:szCs w:val="24"/>
          <w:lang w:val="en-US"/>
        </w:rPr>
        <w:t xml:space="preserve"> oilfield, supported the </w:t>
      </w:r>
      <w:r w:rsidRPr="00505DE9" w:rsidR="00EA3E97">
        <w:rPr>
          <w:rFonts w:ascii="Times New Roman" w:hAnsi="Times New Roman" w:cs="Times New Roman"/>
          <w:sz w:val="24"/>
          <w:szCs w:val="24"/>
          <w:lang w:val="en-US"/>
        </w:rPr>
        <w:t>adoption of</w:t>
      </w:r>
      <w:r w:rsidRPr="00505DE9" w:rsidR="00360DAA">
        <w:rPr>
          <w:rFonts w:ascii="Times New Roman" w:hAnsi="Times New Roman" w:cs="Times New Roman"/>
          <w:sz w:val="24"/>
          <w:szCs w:val="24"/>
          <w:lang w:val="en-US"/>
        </w:rPr>
        <w:t xml:space="preserve"> a scientific approach in oil prospection criticizing the idea that “oil exists where it is found”</w:t>
      </w:r>
      <w:r w:rsidRPr="00505DE9" w:rsidR="00360DAA">
        <w:rPr>
          <w:rStyle w:val="Rimandonotaapidipagina"/>
          <w:rFonts w:ascii="Times New Roman" w:hAnsi="Times New Roman" w:cs="Times New Roman"/>
          <w:sz w:val="24"/>
          <w:szCs w:val="24"/>
          <w:lang w:val="en-US"/>
        </w:rPr>
        <w:footnoteReference w:id="17"/>
      </w:r>
      <w:r w:rsidRPr="00505DE9" w:rsidR="00360DAA">
        <w:rPr>
          <w:rFonts w:ascii="Times New Roman" w:hAnsi="Times New Roman" w:cs="Times New Roman"/>
          <w:sz w:val="24"/>
          <w:szCs w:val="24"/>
          <w:lang w:val="en-US"/>
        </w:rPr>
        <w:t xml:space="preserve">. </w:t>
      </w:r>
      <w:r w:rsidRPr="00505DE9" w:rsidR="004D548C">
        <w:rPr>
          <w:rFonts w:ascii="Times New Roman" w:hAnsi="Times New Roman" w:cs="Times New Roman"/>
          <w:sz w:val="24"/>
          <w:szCs w:val="24"/>
          <w:lang w:val="en-US"/>
        </w:rPr>
        <w:t xml:space="preserve">This consideration </w:t>
      </w:r>
      <w:r w:rsidRPr="00505DE9" w:rsidR="00360DAA">
        <w:rPr>
          <w:rFonts w:ascii="Times New Roman" w:hAnsi="Times New Roman" w:cs="Times New Roman"/>
          <w:sz w:val="24"/>
          <w:szCs w:val="24"/>
          <w:lang w:val="en-US"/>
        </w:rPr>
        <w:t>resume</w:t>
      </w:r>
      <w:r w:rsidRPr="00505DE9" w:rsidR="004D548C">
        <w:rPr>
          <w:rFonts w:ascii="Times New Roman" w:hAnsi="Times New Roman" w:cs="Times New Roman"/>
          <w:sz w:val="24"/>
          <w:szCs w:val="24"/>
          <w:lang w:val="en-US"/>
        </w:rPr>
        <w:t>s</w:t>
      </w:r>
      <w:r w:rsidRPr="00505DE9" w:rsidR="00360DAA">
        <w:rPr>
          <w:rFonts w:ascii="Times New Roman" w:hAnsi="Times New Roman" w:cs="Times New Roman"/>
          <w:sz w:val="24"/>
          <w:szCs w:val="24"/>
          <w:lang w:val="en-US"/>
        </w:rPr>
        <w:t xml:space="preserve"> the opposition </w:t>
      </w:r>
      <w:r w:rsidRPr="00505DE9" w:rsidR="004D548C">
        <w:rPr>
          <w:rFonts w:ascii="Times New Roman" w:hAnsi="Times New Roman" w:cs="Times New Roman"/>
          <w:sz w:val="24"/>
          <w:szCs w:val="24"/>
          <w:lang w:val="en-US"/>
        </w:rPr>
        <w:t>between “</w:t>
      </w:r>
      <w:r w:rsidRPr="00505DE9" w:rsidR="00EA3E97">
        <w:rPr>
          <w:rFonts w:ascii="Times New Roman" w:hAnsi="Times New Roman" w:cs="Times New Roman"/>
          <w:sz w:val="24"/>
          <w:szCs w:val="24"/>
          <w:lang w:val="en-US"/>
        </w:rPr>
        <w:t>managers</w:t>
      </w:r>
      <w:r w:rsidRPr="00505DE9" w:rsidR="004D548C">
        <w:rPr>
          <w:rFonts w:ascii="Times New Roman" w:hAnsi="Times New Roman" w:cs="Times New Roman"/>
          <w:sz w:val="24"/>
          <w:szCs w:val="24"/>
          <w:lang w:val="en-US"/>
        </w:rPr>
        <w:t xml:space="preserve">” and “technicians” in petroleum </w:t>
      </w:r>
      <w:r w:rsidRPr="00505DE9" w:rsidR="00360DAA">
        <w:rPr>
          <w:rFonts w:ascii="Times New Roman" w:hAnsi="Times New Roman" w:cs="Times New Roman"/>
          <w:sz w:val="24"/>
          <w:szCs w:val="24"/>
          <w:lang w:val="en-US"/>
        </w:rPr>
        <w:t>institution</w:t>
      </w:r>
      <w:r w:rsidRPr="00505DE9" w:rsidR="006F5EEF">
        <w:rPr>
          <w:rFonts w:ascii="Times New Roman" w:hAnsi="Times New Roman" w:cs="Times New Roman"/>
          <w:sz w:val="24"/>
          <w:szCs w:val="24"/>
          <w:lang w:val="en-US"/>
        </w:rPr>
        <w:t>s.</w:t>
      </w:r>
      <w:r w:rsidRPr="00505DE9" w:rsidR="00EA3E97">
        <w:rPr>
          <w:rFonts w:ascii="Times New Roman" w:hAnsi="Times New Roman" w:cs="Times New Roman"/>
          <w:sz w:val="24"/>
          <w:szCs w:val="24"/>
          <w:lang w:val="en-US"/>
        </w:rPr>
        <w:t xml:space="preserve"> As highlighted by professor Weiss,</w:t>
      </w:r>
      <w:r w:rsidRPr="00505DE9" w:rsidR="006F5EEF">
        <w:rPr>
          <w:rFonts w:ascii="Times New Roman" w:hAnsi="Times New Roman" w:cs="Times New Roman"/>
          <w:sz w:val="24"/>
          <w:szCs w:val="24"/>
          <w:lang w:val="en-US"/>
        </w:rPr>
        <w:t xml:space="preserve"> </w:t>
      </w:r>
      <w:r w:rsidRPr="00505DE9" w:rsidR="00EA3E97">
        <w:rPr>
          <w:rFonts w:ascii="Times New Roman" w:hAnsi="Times New Roman" w:cs="Times New Roman"/>
          <w:sz w:val="24"/>
          <w:szCs w:val="24"/>
          <w:lang w:val="en-US"/>
        </w:rPr>
        <w:t xml:space="preserve">the majority of </w:t>
      </w:r>
      <w:r w:rsidRPr="00505DE9" w:rsidR="005550D8">
        <w:rPr>
          <w:rFonts w:ascii="Times New Roman" w:hAnsi="Times New Roman" w:cs="Times New Roman"/>
          <w:sz w:val="24"/>
          <w:szCs w:val="24"/>
          <w:lang w:val="en-US"/>
        </w:rPr>
        <w:t>IFP b</w:t>
      </w:r>
      <w:r w:rsidRPr="00505DE9" w:rsidR="006F5EEF">
        <w:rPr>
          <w:rFonts w:ascii="Times New Roman" w:hAnsi="Times New Roman" w:cs="Times New Roman"/>
          <w:sz w:val="24"/>
          <w:szCs w:val="24"/>
          <w:lang w:val="en-US"/>
        </w:rPr>
        <w:t xml:space="preserve">oard members were </w:t>
      </w:r>
      <w:r w:rsidRPr="00505DE9" w:rsidR="005550D8">
        <w:rPr>
          <w:rFonts w:ascii="Times New Roman" w:hAnsi="Times New Roman" w:cs="Times New Roman"/>
          <w:sz w:val="24"/>
          <w:szCs w:val="24"/>
          <w:lang w:val="en-US"/>
        </w:rPr>
        <w:t xml:space="preserve">not </w:t>
      </w:r>
      <w:r w:rsidRPr="00505DE9" w:rsidR="00EA3E97">
        <w:rPr>
          <w:rFonts w:ascii="Times New Roman" w:hAnsi="Times New Roman" w:cs="Times New Roman"/>
          <w:sz w:val="24"/>
          <w:szCs w:val="24"/>
          <w:lang w:val="en-US"/>
        </w:rPr>
        <w:t>petroleum engineers</w:t>
      </w:r>
      <w:r w:rsidRPr="00505DE9" w:rsidR="005550D8">
        <w:rPr>
          <w:rFonts w:ascii="Times New Roman" w:hAnsi="Times New Roman" w:cs="Times New Roman"/>
          <w:sz w:val="24"/>
          <w:szCs w:val="24"/>
          <w:lang w:val="en-US"/>
        </w:rPr>
        <w:t xml:space="preserve"> but </w:t>
      </w:r>
      <w:r w:rsidRPr="00505DE9" w:rsidR="006F5EEF">
        <w:rPr>
          <w:rFonts w:ascii="Times New Roman" w:hAnsi="Times New Roman" w:cs="Times New Roman"/>
          <w:sz w:val="24"/>
          <w:szCs w:val="24"/>
          <w:lang w:val="en-US"/>
        </w:rPr>
        <w:t xml:space="preserve">company </w:t>
      </w:r>
      <w:r w:rsidRPr="00505DE9" w:rsidR="00EA3E97">
        <w:rPr>
          <w:rFonts w:ascii="Times New Roman" w:hAnsi="Times New Roman" w:cs="Times New Roman"/>
          <w:sz w:val="24"/>
          <w:szCs w:val="24"/>
          <w:lang w:val="en-US"/>
        </w:rPr>
        <w:t xml:space="preserve">managers </w:t>
      </w:r>
      <w:r w:rsidRPr="00505DE9" w:rsidR="005550D8">
        <w:rPr>
          <w:rFonts w:ascii="Times New Roman" w:hAnsi="Times New Roman" w:cs="Times New Roman"/>
          <w:sz w:val="24"/>
          <w:szCs w:val="24"/>
          <w:lang w:val="en-US"/>
        </w:rPr>
        <w:t xml:space="preserve">with limited </w:t>
      </w:r>
      <w:r w:rsidRPr="00505DE9" w:rsidR="006F5EEF">
        <w:rPr>
          <w:rFonts w:ascii="Times New Roman" w:hAnsi="Times New Roman" w:cs="Times New Roman"/>
          <w:sz w:val="24"/>
          <w:szCs w:val="24"/>
          <w:lang w:val="en-US"/>
        </w:rPr>
        <w:t>technical knowledge in petroleum field</w:t>
      </w:r>
      <w:r w:rsidRPr="00505DE9" w:rsidR="005550D8">
        <w:rPr>
          <w:rFonts w:ascii="Times New Roman" w:hAnsi="Times New Roman" w:cs="Times New Roman"/>
          <w:sz w:val="24"/>
          <w:szCs w:val="24"/>
          <w:lang w:val="en-US"/>
        </w:rPr>
        <w:t>-</w:t>
      </w:r>
      <w:r w:rsidRPr="00505DE9" w:rsidR="006F5EEF">
        <w:rPr>
          <w:rFonts w:ascii="Times New Roman" w:hAnsi="Times New Roman" w:cs="Times New Roman"/>
          <w:sz w:val="24"/>
          <w:szCs w:val="24"/>
          <w:lang w:val="en-US"/>
        </w:rPr>
        <w:t>work activities</w:t>
      </w:r>
      <w:r w:rsidRPr="00505DE9" w:rsidR="00EA3E97">
        <w:rPr>
          <w:rStyle w:val="Rimandonotaapidipagina"/>
          <w:rFonts w:ascii="Times New Roman" w:hAnsi="Times New Roman" w:cs="Times New Roman"/>
          <w:sz w:val="24"/>
          <w:szCs w:val="24"/>
          <w:lang w:val="en-US"/>
        </w:rPr>
        <w:footnoteReference w:id="18"/>
      </w:r>
      <w:r w:rsidRPr="00505DE9" w:rsidR="006F5EEF">
        <w:rPr>
          <w:rFonts w:ascii="Times New Roman" w:hAnsi="Times New Roman" w:cs="Times New Roman"/>
          <w:sz w:val="24"/>
          <w:szCs w:val="24"/>
          <w:lang w:val="en-US"/>
        </w:rPr>
        <w:t>.</w:t>
      </w:r>
      <w:r w:rsidRPr="00505DE9" w:rsidR="005550D8">
        <w:rPr>
          <w:rFonts w:ascii="Times New Roman" w:hAnsi="Times New Roman" w:cs="Times New Roman"/>
          <w:sz w:val="24"/>
          <w:szCs w:val="24"/>
          <w:lang w:val="en-US"/>
        </w:rPr>
        <w:t xml:space="preserve"> </w:t>
      </w:r>
    </w:p>
    <w:p xmlns:wp14="http://schemas.microsoft.com/office/word/2010/wordml" w:rsidR="003C5148" w:rsidP="003C5148" w:rsidRDefault="003C5148" w14:paraId="54F5F185" wp14:textId="77777777">
      <w:pPr>
        <w:pStyle w:val="Titolo2"/>
        <w:spacing w:line="240" w:lineRule="auto"/>
        <w:rPr>
          <w:rFonts w:ascii="Times New Roman" w:hAnsi="Times New Roman" w:cs="Times New Roman"/>
          <w:color w:val="auto"/>
          <w:sz w:val="24"/>
          <w:szCs w:val="24"/>
          <w:lang w:val="en-US"/>
        </w:rPr>
      </w:pPr>
    </w:p>
    <w:p xmlns:wp14="http://schemas.microsoft.com/office/word/2010/wordml" w:rsidR="003C5148" w:rsidP="003C5148" w:rsidRDefault="003C5148" w14:paraId="49E4DD65" wp14:textId="77777777">
      <w:pPr>
        <w:pStyle w:val="Titolo2"/>
        <w:spacing w:line="240" w:lineRule="auto"/>
        <w:rPr>
          <w:rFonts w:ascii="Times New Roman" w:hAnsi="Times New Roman" w:cs="Times New Roman"/>
          <w:color w:val="auto"/>
          <w:sz w:val="24"/>
          <w:szCs w:val="24"/>
          <w:lang w:val="en-US"/>
        </w:rPr>
      </w:pPr>
      <w:r w:rsidRPr="00505DE9">
        <w:rPr>
          <w:rFonts w:ascii="Times New Roman" w:hAnsi="Times New Roman" w:cs="Times New Roman"/>
          <w:color w:val="auto"/>
          <w:sz w:val="24"/>
          <w:szCs w:val="24"/>
          <w:lang w:val="en-US"/>
        </w:rPr>
        <w:t xml:space="preserve">French petroleum engineers and technicians in Hassi Messaoud </w:t>
      </w:r>
    </w:p>
    <w:p xmlns:wp14="http://schemas.microsoft.com/office/word/2010/wordml" w:rsidR="0045522F" w:rsidP="00505DE9" w:rsidRDefault="00E900BF" w14:paraId="34C2F543" wp14:textId="7777777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br/>
      </w:r>
      <w:r w:rsidRPr="00505DE9" w:rsidR="003F0428">
        <w:rPr>
          <w:rFonts w:ascii="Times New Roman" w:hAnsi="Times New Roman" w:cs="Times New Roman"/>
          <w:sz w:val="24"/>
          <w:szCs w:val="24"/>
          <w:lang w:val="en-US"/>
        </w:rPr>
        <w:t xml:space="preserve">Pioneering exploration </w:t>
      </w:r>
      <w:r w:rsidRPr="00505DE9" w:rsidR="00380C51">
        <w:rPr>
          <w:rFonts w:ascii="Times New Roman" w:hAnsi="Times New Roman" w:cs="Times New Roman"/>
          <w:sz w:val="24"/>
          <w:szCs w:val="24"/>
          <w:lang w:val="en-US"/>
        </w:rPr>
        <w:t xml:space="preserve">of French Sahara </w:t>
      </w:r>
      <w:r w:rsidRPr="00505DE9" w:rsidR="001046EE">
        <w:rPr>
          <w:rFonts w:ascii="Times New Roman" w:hAnsi="Times New Roman" w:cs="Times New Roman"/>
          <w:sz w:val="24"/>
          <w:szCs w:val="24"/>
          <w:lang w:val="en-US"/>
        </w:rPr>
        <w:t xml:space="preserve">was </w:t>
      </w:r>
      <w:r>
        <w:rPr>
          <w:rFonts w:ascii="Times New Roman" w:hAnsi="Times New Roman" w:cs="Times New Roman"/>
          <w:sz w:val="24"/>
          <w:szCs w:val="24"/>
          <w:lang w:val="en-US"/>
        </w:rPr>
        <w:t xml:space="preserve">started </w:t>
      </w:r>
      <w:r w:rsidRPr="00505DE9" w:rsidR="003F0428">
        <w:rPr>
          <w:rFonts w:ascii="Times New Roman" w:hAnsi="Times New Roman" w:cs="Times New Roman"/>
          <w:sz w:val="24"/>
          <w:szCs w:val="24"/>
          <w:lang w:val="en-US"/>
        </w:rPr>
        <w:t xml:space="preserve">by the geographer </w:t>
      </w:r>
      <w:proofErr w:type="spellStart"/>
      <w:r w:rsidRPr="00505DE9" w:rsidR="003F0428">
        <w:rPr>
          <w:rFonts w:ascii="Times New Roman" w:hAnsi="Times New Roman" w:cs="Times New Roman"/>
          <w:sz w:val="24"/>
          <w:szCs w:val="24"/>
          <w:lang w:val="en-US"/>
        </w:rPr>
        <w:t>Capot</w:t>
      </w:r>
      <w:proofErr w:type="spellEnd"/>
      <w:r w:rsidRPr="00505DE9" w:rsidR="003F0428">
        <w:rPr>
          <w:rFonts w:ascii="Times New Roman" w:hAnsi="Times New Roman" w:cs="Times New Roman"/>
          <w:sz w:val="24"/>
          <w:szCs w:val="24"/>
          <w:lang w:val="en-US"/>
        </w:rPr>
        <w:t xml:space="preserve">-Rey and the geologist Conrad </w:t>
      </w:r>
      <w:proofErr w:type="spellStart"/>
      <w:r w:rsidRPr="00505DE9" w:rsidR="003F0428">
        <w:rPr>
          <w:rFonts w:ascii="Times New Roman" w:hAnsi="Times New Roman" w:cs="Times New Roman"/>
          <w:sz w:val="24"/>
          <w:szCs w:val="24"/>
          <w:lang w:val="en-US"/>
        </w:rPr>
        <w:t>Kilian</w:t>
      </w:r>
      <w:proofErr w:type="spellEnd"/>
      <w:r w:rsidRPr="00505DE9" w:rsidR="003F0428">
        <w:rPr>
          <w:rFonts w:ascii="Times New Roman" w:hAnsi="Times New Roman" w:cs="Times New Roman"/>
          <w:sz w:val="24"/>
          <w:szCs w:val="24"/>
          <w:lang w:val="en-US"/>
        </w:rPr>
        <w:t xml:space="preserve"> </w:t>
      </w:r>
      <w:r w:rsidRPr="00505DE9" w:rsidR="001046EE">
        <w:rPr>
          <w:rFonts w:ascii="Times New Roman" w:hAnsi="Times New Roman" w:cs="Times New Roman"/>
          <w:sz w:val="24"/>
          <w:szCs w:val="24"/>
          <w:lang w:val="en-US"/>
        </w:rPr>
        <w:t xml:space="preserve">which </w:t>
      </w:r>
      <w:r w:rsidRPr="00505DE9" w:rsidR="003A7F21">
        <w:rPr>
          <w:rFonts w:ascii="Times New Roman" w:hAnsi="Times New Roman" w:cs="Times New Roman"/>
          <w:sz w:val="24"/>
          <w:szCs w:val="24"/>
          <w:lang w:val="en-US"/>
        </w:rPr>
        <w:t>supported the idea that</w:t>
      </w:r>
      <w:r w:rsidRPr="00505DE9" w:rsidR="004E5F1A">
        <w:rPr>
          <w:rFonts w:ascii="Times New Roman" w:hAnsi="Times New Roman" w:cs="Times New Roman"/>
          <w:sz w:val="24"/>
          <w:szCs w:val="24"/>
          <w:lang w:val="en-US"/>
        </w:rPr>
        <w:t xml:space="preserve"> desert underground was rich in hydrocarbons </w:t>
      </w:r>
      <w:r w:rsidRPr="00505DE9" w:rsidR="00D417D7">
        <w:rPr>
          <w:rFonts w:ascii="Times New Roman" w:hAnsi="Times New Roman" w:cs="Times New Roman"/>
          <w:sz w:val="24"/>
          <w:szCs w:val="24"/>
          <w:lang w:val="en-US"/>
        </w:rPr>
        <w:t xml:space="preserve">hidden </w:t>
      </w:r>
      <w:r w:rsidRPr="00505DE9" w:rsidR="004E5F1A">
        <w:rPr>
          <w:rFonts w:ascii="Times New Roman" w:hAnsi="Times New Roman" w:cs="Times New Roman"/>
          <w:sz w:val="24"/>
          <w:szCs w:val="24"/>
          <w:lang w:val="en-US"/>
        </w:rPr>
        <w:t>at great depth</w:t>
      </w:r>
      <w:r w:rsidRPr="00505DE9" w:rsidR="004851DE">
        <w:rPr>
          <w:rFonts w:ascii="Times New Roman" w:hAnsi="Times New Roman" w:cs="Times New Roman"/>
          <w:sz w:val="24"/>
          <w:szCs w:val="24"/>
          <w:lang w:val="en-US"/>
        </w:rPr>
        <w:t xml:space="preserve">. </w:t>
      </w:r>
      <w:r w:rsidRPr="00505DE9" w:rsidR="00D417D7">
        <w:rPr>
          <w:rFonts w:ascii="Times New Roman" w:hAnsi="Times New Roman" w:cs="Times New Roman"/>
          <w:sz w:val="24"/>
          <w:szCs w:val="24"/>
          <w:lang w:val="en-US"/>
        </w:rPr>
        <w:t xml:space="preserve">Despite </w:t>
      </w:r>
      <w:r>
        <w:rPr>
          <w:rFonts w:ascii="Times New Roman" w:hAnsi="Times New Roman" w:cs="Times New Roman"/>
          <w:sz w:val="24"/>
          <w:szCs w:val="24"/>
          <w:lang w:val="en-US"/>
        </w:rPr>
        <w:t xml:space="preserve">the </w:t>
      </w:r>
      <w:r w:rsidRPr="00505DE9" w:rsidR="00D417D7">
        <w:rPr>
          <w:rFonts w:ascii="Times New Roman" w:hAnsi="Times New Roman" w:cs="Times New Roman"/>
          <w:sz w:val="24"/>
          <w:szCs w:val="24"/>
          <w:lang w:val="en-US"/>
        </w:rPr>
        <w:t xml:space="preserve">skepticism </w:t>
      </w:r>
      <w:r>
        <w:rPr>
          <w:rFonts w:ascii="Times New Roman" w:hAnsi="Times New Roman" w:cs="Times New Roman"/>
          <w:sz w:val="24"/>
          <w:szCs w:val="24"/>
          <w:lang w:val="en-US"/>
        </w:rPr>
        <w:t xml:space="preserve">of </w:t>
      </w:r>
      <w:r w:rsidRPr="00505DE9">
        <w:rPr>
          <w:rFonts w:ascii="Times New Roman" w:hAnsi="Times New Roman" w:cs="Times New Roman"/>
          <w:sz w:val="24"/>
          <w:szCs w:val="24"/>
          <w:lang w:val="en-US"/>
        </w:rPr>
        <w:t xml:space="preserve">French scientific community </w:t>
      </w:r>
      <w:r w:rsidRPr="00505DE9" w:rsidR="00380C51">
        <w:rPr>
          <w:rFonts w:ascii="Times New Roman" w:hAnsi="Times New Roman" w:cs="Times New Roman"/>
          <w:sz w:val="24"/>
          <w:szCs w:val="24"/>
          <w:lang w:val="en-US"/>
        </w:rPr>
        <w:t xml:space="preserve">CFP mining engineers </w:t>
      </w:r>
      <w:proofErr w:type="spellStart"/>
      <w:r w:rsidRPr="00505DE9" w:rsidR="004851DE">
        <w:rPr>
          <w:rFonts w:ascii="Times New Roman" w:hAnsi="Times New Roman" w:cs="Times New Roman"/>
          <w:sz w:val="24"/>
          <w:szCs w:val="24"/>
          <w:lang w:val="en-US"/>
        </w:rPr>
        <w:t>Jaques</w:t>
      </w:r>
      <w:proofErr w:type="spellEnd"/>
      <w:r w:rsidRPr="00505DE9" w:rsidR="004851DE">
        <w:rPr>
          <w:rFonts w:ascii="Times New Roman" w:hAnsi="Times New Roman" w:cs="Times New Roman"/>
          <w:sz w:val="24"/>
          <w:szCs w:val="24"/>
          <w:lang w:val="en-US"/>
        </w:rPr>
        <w:t xml:space="preserve"> Bénézit and </w:t>
      </w:r>
      <w:r w:rsidRPr="00505DE9" w:rsidR="00380C51">
        <w:rPr>
          <w:rFonts w:ascii="Times New Roman" w:hAnsi="Times New Roman" w:cs="Times New Roman"/>
          <w:sz w:val="24"/>
          <w:szCs w:val="24"/>
          <w:lang w:val="en-US"/>
        </w:rPr>
        <w:t xml:space="preserve">SNREPAL engineer </w:t>
      </w:r>
      <w:r w:rsidRPr="00505DE9" w:rsidR="004851DE">
        <w:rPr>
          <w:rFonts w:ascii="Times New Roman" w:hAnsi="Times New Roman" w:cs="Times New Roman"/>
          <w:sz w:val="24"/>
          <w:szCs w:val="24"/>
          <w:lang w:val="en-US"/>
        </w:rPr>
        <w:t xml:space="preserve">Armand </w:t>
      </w:r>
      <w:proofErr w:type="spellStart"/>
      <w:r w:rsidRPr="00505DE9" w:rsidR="004851DE">
        <w:rPr>
          <w:rFonts w:ascii="Times New Roman" w:hAnsi="Times New Roman" w:cs="Times New Roman"/>
          <w:sz w:val="24"/>
          <w:szCs w:val="24"/>
          <w:lang w:val="en-US"/>
        </w:rPr>
        <w:t>Colot</w:t>
      </w:r>
      <w:proofErr w:type="spellEnd"/>
      <w:r w:rsidRPr="00505DE9" w:rsidR="004851DE">
        <w:rPr>
          <w:rFonts w:ascii="Times New Roman" w:hAnsi="Times New Roman" w:cs="Times New Roman"/>
          <w:sz w:val="24"/>
          <w:szCs w:val="24"/>
          <w:lang w:val="en-US"/>
        </w:rPr>
        <w:t xml:space="preserve"> </w:t>
      </w:r>
      <w:r w:rsidRPr="00505DE9" w:rsidR="00E3151F">
        <w:rPr>
          <w:rFonts w:ascii="Times New Roman" w:hAnsi="Times New Roman" w:cs="Times New Roman"/>
          <w:sz w:val="24"/>
          <w:szCs w:val="24"/>
          <w:lang w:val="en-US"/>
        </w:rPr>
        <w:t xml:space="preserve">agreed </w:t>
      </w:r>
      <w:r w:rsidRPr="00505DE9" w:rsidR="004851DE">
        <w:rPr>
          <w:rFonts w:ascii="Times New Roman" w:hAnsi="Times New Roman" w:cs="Times New Roman"/>
          <w:sz w:val="24"/>
          <w:szCs w:val="24"/>
          <w:lang w:val="en-US"/>
        </w:rPr>
        <w:t xml:space="preserve">a joint exploration </w:t>
      </w:r>
      <w:r w:rsidRPr="00505DE9" w:rsidR="003A7F21">
        <w:rPr>
          <w:rFonts w:ascii="Times New Roman" w:hAnsi="Times New Roman" w:cs="Times New Roman"/>
          <w:sz w:val="24"/>
          <w:szCs w:val="24"/>
          <w:lang w:val="en-US"/>
        </w:rPr>
        <w:t xml:space="preserve">of </w:t>
      </w:r>
      <w:r w:rsidRPr="00505DE9" w:rsidR="004851DE">
        <w:rPr>
          <w:rFonts w:ascii="Times New Roman" w:hAnsi="Times New Roman" w:cs="Times New Roman"/>
          <w:sz w:val="24"/>
          <w:szCs w:val="24"/>
          <w:lang w:val="en-US"/>
        </w:rPr>
        <w:t>260.000 km</w:t>
      </w:r>
      <w:r w:rsidRPr="00505DE9" w:rsidR="004851DE">
        <w:rPr>
          <w:rFonts w:ascii="Times New Roman" w:hAnsi="Times New Roman" w:cs="Times New Roman"/>
          <w:sz w:val="24"/>
          <w:szCs w:val="24"/>
          <w:vertAlign w:val="superscript"/>
          <w:lang w:val="en-US"/>
        </w:rPr>
        <w:t>2</w:t>
      </w:r>
      <w:r w:rsidRPr="00505DE9" w:rsidR="001046EE">
        <w:rPr>
          <w:rFonts w:ascii="Times New Roman" w:hAnsi="Times New Roman" w:cs="Times New Roman"/>
          <w:sz w:val="24"/>
          <w:szCs w:val="24"/>
          <w:lang w:val="en-US"/>
        </w:rPr>
        <w:t xml:space="preserve"> </w:t>
      </w:r>
      <w:r w:rsidRPr="00505DE9" w:rsidR="00E3151F">
        <w:rPr>
          <w:rFonts w:ascii="Times New Roman" w:hAnsi="Times New Roman" w:cs="Times New Roman"/>
          <w:sz w:val="24"/>
          <w:szCs w:val="24"/>
          <w:lang w:val="en-US"/>
        </w:rPr>
        <w:t xml:space="preserve">surface </w:t>
      </w:r>
      <w:r w:rsidRPr="00505DE9" w:rsidR="001046EE">
        <w:rPr>
          <w:rFonts w:ascii="Times New Roman" w:hAnsi="Times New Roman" w:cs="Times New Roman"/>
          <w:sz w:val="24"/>
          <w:szCs w:val="24"/>
          <w:lang w:val="en-US"/>
        </w:rPr>
        <w:t>in n</w:t>
      </w:r>
      <w:r w:rsidRPr="00505DE9" w:rsidR="004851DE">
        <w:rPr>
          <w:rFonts w:ascii="Times New Roman" w:hAnsi="Times New Roman" w:cs="Times New Roman"/>
          <w:sz w:val="24"/>
          <w:szCs w:val="24"/>
          <w:lang w:val="en-US"/>
        </w:rPr>
        <w:t xml:space="preserve">orthern Sahara. </w:t>
      </w:r>
      <w:r w:rsidRPr="00505DE9" w:rsidR="00D417D7">
        <w:rPr>
          <w:rFonts w:ascii="Times New Roman" w:hAnsi="Times New Roman" w:cs="Times New Roman"/>
          <w:sz w:val="24"/>
          <w:szCs w:val="24"/>
          <w:lang w:val="en-US"/>
        </w:rPr>
        <w:t xml:space="preserve">SNREPAL and CFP </w:t>
      </w:r>
      <w:r w:rsidRPr="00505DE9" w:rsidR="00380C51">
        <w:rPr>
          <w:rFonts w:ascii="Times New Roman" w:hAnsi="Times New Roman" w:cs="Times New Roman"/>
          <w:sz w:val="24"/>
          <w:szCs w:val="24"/>
          <w:lang w:val="en-US"/>
        </w:rPr>
        <w:t xml:space="preserve">signed </w:t>
      </w:r>
      <w:r w:rsidRPr="00505DE9" w:rsidR="00903D71">
        <w:rPr>
          <w:rFonts w:ascii="Times New Roman" w:hAnsi="Times New Roman" w:cs="Times New Roman"/>
          <w:sz w:val="24"/>
          <w:szCs w:val="24"/>
          <w:lang w:val="en-US"/>
        </w:rPr>
        <w:t xml:space="preserve">a joint-venture agreement </w:t>
      </w:r>
      <w:r w:rsidRPr="00505DE9" w:rsidR="00380C51">
        <w:rPr>
          <w:rFonts w:ascii="Times New Roman" w:hAnsi="Times New Roman" w:cs="Times New Roman"/>
          <w:sz w:val="24"/>
          <w:szCs w:val="24"/>
          <w:lang w:val="en-US"/>
        </w:rPr>
        <w:t xml:space="preserve">on 12 Saharan concessions </w:t>
      </w:r>
      <w:r w:rsidRPr="00505DE9" w:rsidR="004851DE">
        <w:rPr>
          <w:rFonts w:ascii="Times New Roman" w:hAnsi="Times New Roman" w:cs="Times New Roman"/>
          <w:sz w:val="24"/>
          <w:szCs w:val="24"/>
          <w:lang w:val="en-US"/>
        </w:rPr>
        <w:t xml:space="preserve">sharing </w:t>
      </w:r>
      <w:r w:rsidRPr="00505DE9" w:rsidR="008154A2">
        <w:rPr>
          <w:rFonts w:ascii="Times New Roman" w:hAnsi="Times New Roman" w:cs="Times New Roman"/>
          <w:sz w:val="24"/>
          <w:szCs w:val="24"/>
          <w:lang w:val="en-US"/>
        </w:rPr>
        <w:t>prospection cost</w:t>
      </w:r>
      <w:r w:rsidRPr="00505DE9" w:rsidR="003A7F21">
        <w:rPr>
          <w:rFonts w:ascii="Times New Roman" w:hAnsi="Times New Roman" w:cs="Times New Roman"/>
          <w:sz w:val="24"/>
          <w:szCs w:val="24"/>
          <w:lang w:val="en-US"/>
        </w:rPr>
        <w:t>s</w:t>
      </w:r>
      <w:r w:rsidRPr="00505DE9" w:rsidR="008154A2">
        <w:rPr>
          <w:rFonts w:ascii="Times New Roman" w:hAnsi="Times New Roman" w:cs="Times New Roman"/>
          <w:sz w:val="24"/>
          <w:szCs w:val="24"/>
          <w:lang w:val="en-US"/>
        </w:rPr>
        <w:t xml:space="preserve"> an</w:t>
      </w:r>
      <w:r w:rsidRPr="00505DE9" w:rsidR="003A7F21">
        <w:rPr>
          <w:rFonts w:ascii="Times New Roman" w:hAnsi="Times New Roman" w:cs="Times New Roman"/>
          <w:sz w:val="24"/>
          <w:szCs w:val="24"/>
          <w:lang w:val="en-US"/>
        </w:rPr>
        <w:t xml:space="preserve">d benefits at the rate 49 – 51%. This agreement engaged the companies for </w:t>
      </w:r>
      <w:r w:rsidRPr="00505DE9" w:rsidR="008154A2">
        <w:rPr>
          <w:rFonts w:ascii="Times New Roman" w:hAnsi="Times New Roman" w:cs="Times New Roman"/>
          <w:sz w:val="24"/>
          <w:szCs w:val="24"/>
          <w:lang w:val="en-US"/>
        </w:rPr>
        <w:t xml:space="preserve">1250 millions of ancient francs investment from 1951 to 1953 and </w:t>
      </w:r>
      <w:r w:rsidRPr="00505DE9" w:rsidR="003A7F21">
        <w:rPr>
          <w:rFonts w:ascii="Times New Roman" w:hAnsi="Times New Roman" w:cs="Times New Roman"/>
          <w:sz w:val="24"/>
          <w:szCs w:val="24"/>
          <w:lang w:val="en-US"/>
        </w:rPr>
        <w:t xml:space="preserve">for </w:t>
      </w:r>
      <w:r w:rsidRPr="00505DE9" w:rsidR="008154A2">
        <w:rPr>
          <w:rFonts w:ascii="Times New Roman" w:hAnsi="Times New Roman" w:cs="Times New Roman"/>
          <w:sz w:val="24"/>
          <w:szCs w:val="24"/>
          <w:lang w:val="en-US"/>
        </w:rPr>
        <w:t xml:space="preserve">2 billion investments </w:t>
      </w:r>
      <w:r w:rsidRPr="00505DE9" w:rsidR="003A7F21">
        <w:rPr>
          <w:rFonts w:ascii="Times New Roman" w:hAnsi="Times New Roman" w:cs="Times New Roman"/>
          <w:sz w:val="24"/>
          <w:szCs w:val="24"/>
          <w:lang w:val="en-US"/>
        </w:rPr>
        <w:t xml:space="preserve">during </w:t>
      </w:r>
      <w:r w:rsidRPr="00505DE9" w:rsidR="008154A2">
        <w:rPr>
          <w:rFonts w:ascii="Times New Roman" w:hAnsi="Times New Roman" w:cs="Times New Roman"/>
          <w:sz w:val="24"/>
          <w:szCs w:val="24"/>
          <w:lang w:val="en-US"/>
        </w:rPr>
        <w:t xml:space="preserve">the two followings five </w:t>
      </w:r>
      <w:proofErr w:type="gramStart"/>
      <w:r w:rsidRPr="00505DE9" w:rsidR="008154A2">
        <w:rPr>
          <w:rFonts w:ascii="Times New Roman" w:hAnsi="Times New Roman" w:cs="Times New Roman"/>
          <w:sz w:val="24"/>
          <w:szCs w:val="24"/>
          <w:lang w:val="en-US"/>
        </w:rPr>
        <w:t>years</w:t>
      </w:r>
      <w:proofErr w:type="gramEnd"/>
      <w:r w:rsidRPr="00505DE9" w:rsidR="008154A2">
        <w:rPr>
          <w:rFonts w:ascii="Times New Roman" w:hAnsi="Times New Roman" w:cs="Times New Roman"/>
          <w:sz w:val="24"/>
          <w:szCs w:val="24"/>
          <w:lang w:val="en-US"/>
        </w:rPr>
        <w:t xml:space="preserve"> periods</w:t>
      </w:r>
      <w:r w:rsidRPr="00505DE9" w:rsidR="008154A2">
        <w:rPr>
          <w:rStyle w:val="Rimandonotaapidipagina"/>
          <w:rFonts w:ascii="Times New Roman" w:hAnsi="Times New Roman" w:cs="Times New Roman"/>
          <w:sz w:val="24"/>
          <w:szCs w:val="24"/>
          <w:lang w:val="en-US"/>
        </w:rPr>
        <w:footnoteReference w:id="19"/>
      </w:r>
      <w:r w:rsidRPr="00505DE9" w:rsidR="008154A2">
        <w:rPr>
          <w:rFonts w:ascii="Times New Roman" w:hAnsi="Times New Roman" w:cs="Times New Roman"/>
          <w:sz w:val="24"/>
          <w:szCs w:val="24"/>
          <w:lang w:val="en-US"/>
        </w:rPr>
        <w:t xml:space="preserve">. </w:t>
      </w:r>
      <w:r w:rsidRPr="00505DE9" w:rsidR="00E11591">
        <w:rPr>
          <w:rFonts w:ascii="Times New Roman" w:hAnsi="Times New Roman" w:cs="Times New Roman"/>
          <w:sz w:val="24"/>
          <w:szCs w:val="24"/>
          <w:lang w:val="en-US"/>
        </w:rPr>
        <w:t>In January 27</w:t>
      </w:r>
      <w:r w:rsidRPr="00505DE9" w:rsidR="00E11591">
        <w:rPr>
          <w:rFonts w:ascii="Times New Roman" w:hAnsi="Times New Roman" w:cs="Times New Roman"/>
          <w:sz w:val="24"/>
          <w:szCs w:val="24"/>
          <w:vertAlign w:val="superscript"/>
          <w:lang w:val="en-US"/>
        </w:rPr>
        <w:t>th</w:t>
      </w:r>
      <w:r w:rsidRPr="00505DE9" w:rsidR="00E11591">
        <w:rPr>
          <w:rFonts w:ascii="Times New Roman" w:hAnsi="Times New Roman" w:cs="Times New Roman"/>
          <w:sz w:val="24"/>
          <w:szCs w:val="24"/>
          <w:lang w:val="en-US"/>
        </w:rPr>
        <w:t xml:space="preserve">, 1953 CFP </w:t>
      </w:r>
      <w:r w:rsidRPr="00505DE9" w:rsidR="003E46F0">
        <w:rPr>
          <w:rFonts w:ascii="Times New Roman" w:hAnsi="Times New Roman" w:cs="Times New Roman"/>
          <w:sz w:val="24"/>
          <w:szCs w:val="24"/>
          <w:lang w:val="en-US"/>
        </w:rPr>
        <w:t xml:space="preserve">Chairman and Chief Executive Officer </w:t>
      </w:r>
      <w:r w:rsidRPr="00505DE9" w:rsidR="00E11591">
        <w:rPr>
          <w:rFonts w:ascii="Times New Roman" w:hAnsi="Times New Roman" w:cs="Times New Roman"/>
          <w:sz w:val="24"/>
          <w:szCs w:val="24"/>
          <w:lang w:val="en-US"/>
        </w:rPr>
        <w:t xml:space="preserve">Victor de Metz </w:t>
      </w:r>
      <w:r>
        <w:rPr>
          <w:rFonts w:ascii="Times New Roman" w:hAnsi="Times New Roman" w:cs="Times New Roman"/>
          <w:sz w:val="24"/>
          <w:szCs w:val="24"/>
          <w:lang w:val="en-US"/>
        </w:rPr>
        <w:t xml:space="preserve">encouraged </w:t>
      </w:r>
      <w:r w:rsidRPr="00505DE9" w:rsidR="00D030FE">
        <w:rPr>
          <w:rFonts w:ascii="Times New Roman" w:hAnsi="Times New Roman" w:cs="Times New Roman"/>
          <w:sz w:val="24"/>
          <w:szCs w:val="24"/>
          <w:lang w:val="en-US"/>
        </w:rPr>
        <w:t xml:space="preserve">the creation of </w:t>
      </w:r>
      <w:r>
        <w:rPr>
          <w:rFonts w:ascii="Times New Roman" w:hAnsi="Times New Roman" w:cs="Times New Roman"/>
          <w:sz w:val="24"/>
          <w:szCs w:val="24"/>
          <w:lang w:val="en-US"/>
        </w:rPr>
        <w:t xml:space="preserve">the </w:t>
      </w:r>
      <w:r w:rsidRPr="168610FB" w:rsidR="00E11591">
        <w:rPr>
          <w:rFonts w:ascii="Times New Roman" w:hAnsi="Times New Roman" w:cs="Times New Roman"/>
          <w:i w:val="1"/>
          <w:iCs w:val="1"/>
          <w:sz w:val="24"/>
          <w:szCs w:val="24"/>
          <w:lang w:val="en-US"/>
        </w:rPr>
        <w:t>Compagnie Française des Pétroles d’Algérie</w:t>
      </w:r>
      <w:r w:rsidRPr="00505DE9" w:rsidR="00E11591">
        <w:rPr>
          <w:rFonts w:ascii="Times New Roman" w:hAnsi="Times New Roman" w:cs="Times New Roman"/>
          <w:sz w:val="24"/>
          <w:szCs w:val="24"/>
          <w:lang w:val="en-US"/>
        </w:rPr>
        <w:t xml:space="preserve"> (CFPA)</w:t>
      </w:r>
      <w:r w:rsidRPr="00505DE9" w:rsidR="003A7F21">
        <w:rPr>
          <w:rFonts w:ascii="Times New Roman" w:hAnsi="Times New Roman" w:cs="Times New Roman"/>
          <w:sz w:val="24"/>
          <w:szCs w:val="24"/>
          <w:lang w:val="en-US"/>
        </w:rPr>
        <w:t>,</w:t>
      </w:r>
      <w:r w:rsidRPr="00505DE9" w:rsidR="00380C51">
        <w:rPr>
          <w:rFonts w:ascii="Times New Roman" w:hAnsi="Times New Roman" w:cs="Times New Roman"/>
          <w:sz w:val="24"/>
          <w:szCs w:val="24"/>
          <w:lang w:val="en-US"/>
        </w:rPr>
        <w:t xml:space="preserve"> </w:t>
      </w:r>
      <w:r w:rsidRPr="00505DE9" w:rsidR="004851DE">
        <w:rPr>
          <w:rFonts w:ascii="Times New Roman" w:hAnsi="Times New Roman" w:cs="Times New Roman"/>
          <w:sz w:val="24"/>
          <w:szCs w:val="24"/>
          <w:lang w:val="en-US"/>
        </w:rPr>
        <w:t>the company’s Algerian branch</w:t>
      </w:r>
      <w:r w:rsidRPr="00505DE9" w:rsidR="00E11591">
        <w:rPr>
          <w:rFonts w:ascii="Times New Roman" w:hAnsi="Times New Roman" w:cs="Times New Roman"/>
          <w:sz w:val="24"/>
          <w:szCs w:val="24"/>
          <w:lang w:val="en-US"/>
        </w:rPr>
        <w:t>.</w:t>
      </w:r>
      <w:r w:rsidRPr="00505DE9" w:rsidR="00D030FE">
        <w:rPr>
          <w:rFonts w:ascii="Times New Roman" w:hAnsi="Times New Roman" w:cs="Times New Roman"/>
          <w:sz w:val="24"/>
          <w:szCs w:val="24"/>
          <w:lang w:val="en-US"/>
        </w:rPr>
        <w:t xml:space="preserve"> </w:t>
      </w:r>
      <w:r w:rsidRPr="00505DE9" w:rsidR="00B84DCC">
        <w:rPr>
          <w:rFonts w:ascii="Times New Roman" w:hAnsi="Times New Roman" w:cs="Times New Roman"/>
          <w:sz w:val="24"/>
          <w:szCs w:val="24"/>
          <w:lang w:val="en-US"/>
        </w:rPr>
        <w:t xml:space="preserve">With </w:t>
      </w:r>
      <w:r w:rsidRPr="00505DE9" w:rsidR="0066067F">
        <w:rPr>
          <w:rFonts w:ascii="Times New Roman" w:hAnsi="Times New Roman" w:cs="Times New Roman"/>
          <w:sz w:val="24"/>
          <w:szCs w:val="24"/>
          <w:lang w:val="en-US"/>
        </w:rPr>
        <w:t xml:space="preserve">Jacques Bénézit named </w:t>
      </w:r>
      <w:r>
        <w:rPr>
          <w:rFonts w:ascii="Times New Roman" w:hAnsi="Times New Roman" w:cs="Times New Roman"/>
          <w:sz w:val="24"/>
          <w:szCs w:val="24"/>
          <w:lang w:val="en-US"/>
        </w:rPr>
        <w:t>General Director</w:t>
      </w:r>
      <w:r w:rsidRPr="00505DE9" w:rsidR="00B84DCC">
        <w:rPr>
          <w:rFonts w:ascii="Times New Roman" w:hAnsi="Times New Roman" w:cs="Times New Roman"/>
          <w:sz w:val="24"/>
          <w:szCs w:val="24"/>
          <w:lang w:val="en-US"/>
        </w:rPr>
        <w:t xml:space="preserve"> </w:t>
      </w:r>
      <w:r w:rsidRPr="00505DE9" w:rsidR="004851DE">
        <w:rPr>
          <w:rFonts w:ascii="Times New Roman" w:hAnsi="Times New Roman" w:cs="Times New Roman"/>
          <w:sz w:val="24"/>
          <w:szCs w:val="24"/>
          <w:lang w:val="en-US"/>
        </w:rPr>
        <w:t xml:space="preserve">CFPA </w:t>
      </w:r>
      <w:r w:rsidRPr="00505DE9" w:rsidR="00B84DCC">
        <w:rPr>
          <w:rFonts w:ascii="Times New Roman" w:hAnsi="Times New Roman" w:cs="Times New Roman"/>
          <w:sz w:val="24"/>
          <w:szCs w:val="24"/>
          <w:lang w:val="en-US"/>
        </w:rPr>
        <w:t>bec</w:t>
      </w:r>
      <w:r w:rsidRPr="00505DE9" w:rsidR="004851DE">
        <w:rPr>
          <w:rFonts w:ascii="Times New Roman" w:hAnsi="Times New Roman" w:cs="Times New Roman"/>
          <w:sz w:val="24"/>
          <w:szCs w:val="24"/>
          <w:lang w:val="en-US"/>
        </w:rPr>
        <w:t>a</w:t>
      </w:r>
      <w:r w:rsidRPr="00505DE9" w:rsidR="00B84DCC">
        <w:rPr>
          <w:rFonts w:ascii="Times New Roman" w:hAnsi="Times New Roman" w:cs="Times New Roman"/>
          <w:sz w:val="24"/>
          <w:szCs w:val="24"/>
          <w:lang w:val="en-US"/>
        </w:rPr>
        <w:t xml:space="preserve">me </w:t>
      </w:r>
      <w:r w:rsidRPr="00505DE9" w:rsidR="004851DE">
        <w:rPr>
          <w:rFonts w:ascii="Times New Roman" w:hAnsi="Times New Roman" w:cs="Times New Roman"/>
          <w:sz w:val="24"/>
          <w:szCs w:val="24"/>
          <w:lang w:val="en-US"/>
        </w:rPr>
        <w:t xml:space="preserve">the </w:t>
      </w:r>
      <w:r w:rsidRPr="00505DE9" w:rsidR="00B84DCC">
        <w:rPr>
          <w:rFonts w:ascii="Times New Roman" w:hAnsi="Times New Roman" w:cs="Times New Roman"/>
          <w:sz w:val="24"/>
          <w:szCs w:val="24"/>
          <w:lang w:val="en-US"/>
        </w:rPr>
        <w:t xml:space="preserve">CFP </w:t>
      </w:r>
      <w:r w:rsidRPr="00505DE9" w:rsidR="004851DE">
        <w:rPr>
          <w:rFonts w:ascii="Times New Roman" w:hAnsi="Times New Roman" w:cs="Times New Roman"/>
          <w:sz w:val="24"/>
          <w:szCs w:val="24"/>
          <w:lang w:val="en-US"/>
        </w:rPr>
        <w:t xml:space="preserve">executive arm of </w:t>
      </w:r>
      <w:r w:rsidRPr="00505DE9" w:rsidR="00B84DCC">
        <w:rPr>
          <w:rFonts w:ascii="Times New Roman" w:hAnsi="Times New Roman" w:cs="Times New Roman"/>
          <w:sz w:val="24"/>
          <w:szCs w:val="24"/>
          <w:lang w:val="en-US"/>
        </w:rPr>
        <w:t>in Algeria</w:t>
      </w:r>
      <w:r w:rsidRPr="00505DE9" w:rsidR="004851DE">
        <w:rPr>
          <w:rFonts w:ascii="Times New Roman" w:hAnsi="Times New Roman" w:cs="Times New Roman"/>
          <w:sz w:val="24"/>
          <w:szCs w:val="24"/>
          <w:lang w:val="en-US"/>
        </w:rPr>
        <w:t xml:space="preserve"> implementing </w:t>
      </w:r>
      <w:r w:rsidRPr="00505DE9" w:rsidR="00380C51">
        <w:rPr>
          <w:rFonts w:ascii="Times New Roman" w:hAnsi="Times New Roman" w:cs="Times New Roman"/>
          <w:sz w:val="24"/>
          <w:szCs w:val="24"/>
          <w:lang w:val="en-US"/>
        </w:rPr>
        <w:t xml:space="preserve">the </w:t>
      </w:r>
      <w:proofErr w:type="spellStart"/>
      <w:r w:rsidRPr="00505DE9" w:rsidR="004851DE">
        <w:rPr>
          <w:rFonts w:ascii="Times New Roman" w:hAnsi="Times New Roman" w:cs="Times New Roman"/>
          <w:sz w:val="24"/>
          <w:szCs w:val="24"/>
          <w:lang w:val="en-US"/>
        </w:rPr>
        <w:t>autonomization</w:t>
      </w:r>
      <w:proofErr w:type="spellEnd"/>
      <w:r w:rsidRPr="00505DE9" w:rsidR="004851DE">
        <w:rPr>
          <w:rFonts w:ascii="Times New Roman" w:hAnsi="Times New Roman" w:cs="Times New Roman"/>
          <w:sz w:val="24"/>
          <w:szCs w:val="24"/>
          <w:lang w:val="en-US"/>
        </w:rPr>
        <w:t xml:space="preserve"> </w:t>
      </w:r>
      <w:r w:rsidRPr="00505DE9" w:rsidR="00981D38">
        <w:rPr>
          <w:rFonts w:ascii="Times New Roman" w:hAnsi="Times New Roman" w:cs="Times New Roman"/>
          <w:sz w:val="24"/>
          <w:szCs w:val="24"/>
          <w:lang w:val="en-US"/>
        </w:rPr>
        <w:t xml:space="preserve">of the </w:t>
      </w:r>
      <w:r w:rsidRPr="00505DE9" w:rsidR="00380C51">
        <w:rPr>
          <w:rFonts w:ascii="Times New Roman" w:hAnsi="Times New Roman" w:cs="Times New Roman"/>
          <w:sz w:val="24"/>
          <w:szCs w:val="24"/>
          <w:lang w:val="en-US"/>
        </w:rPr>
        <w:t xml:space="preserve">first </w:t>
      </w:r>
      <w:r>
        <w:rPr>
          <w:rFonts w:ascii="Times New Roman" w:hAnsi="Times New Roman" w:cs="Times New Roman"/>
          <w:sz w:val="24"/>
          <w:szCs w:val="24"/>
          <w:lang w:val="en-US"/>
        </w:rPr>
        <w:t>Exploration-</w:t>
      </w:r>
      <w:r w:rsidRPr="00505DE9" w:rsidR="00981D38">
        <w:rPr>
          <w:rFonts w:ascii="Times New Roman" w:hAnsi="Times New Roman" w:cs="Times New Roman"/>
          <w:sz w:val="24"/>
          <w:szCs w:val="24"/>
          <w:lang w:val="en-US"/>
        </w:rPr>
        <w:t xml:space="preserve">Production branch from the parent company. </w:t>
      </w:r>
      <w:r w:rsidRPr="00505DE9" w:rsidR="00D45E5A">
        <w:rPr>
          <w:rFonts w:ascii="Times New Roman" w:hAnsi="Times New Roman" w:cs="Times New Roman"/>
          <w:sz w:val="24"/>
          <w:szCs w:val="24"/>
          <w:lang w:val="en-US"/>
        </w:rPr>
        <w:t xml:space="preserve">CFPA was </w:t>
      </w:r>
      <w:r>
        <w:rPr>
          <w:rFonts w:ascii="Times New Roman" w:hAnsi="Times New Roman" w:cs="Times New Roman"/>
          <w:sz w:val="24"/>
          <w:szCs w:val="24"/>
          <w:lang w:val="en-US"/>
        </w:rPr>
        <w:t xml:space="preserve">provided </w:t>
      </w:r>
      <w:r w:rsidRPr="00505DE9" w:rsidR="00D45E5A">
        <w:rPr>
          <w:rFonts w:ascii="Times New Roman" w:hAnsi="Times New Roman" w:cs="Times New Roman"/>
          <w:sz w:val="24"/>
          <w:szCs w:val="24"/>
          <w:lang w:val="en-US"/>
        </w:rPr>
        <w:t xml:space="preserve">with </w:t>
      </w:r>
      <w:r w:rsidRPr="00505DE9" w:rsidR="00981D38">
        <w:rPr>
          <w:rFonts w:ascii="Times New Roman" w:hAnsi="Times New Roman" w:cs="Times New Roman"/>
          <w:sz w:val="24"/>
          <w:szCs w:val="24"/>
          <w:lang w:val="en-US"/>
        </w:rPr>
        <w:t xml:space="preserve">CFP </w:t>
      </w:r>
      <w:r w:rsidRPr="00505DE9" w:rsidR="00D45E5A">
        <w:rPr>
          <w:rFonts w:ascii="Times New Roman" w:hAnsi="Times New Roman" w:cs="Times New Roman"/>
          <w:sz w:val="24"/>
          <w:szCs w:val="24"/>
          <w:lang w:val="en-US"/>
        </w:rPr>
        <w:t xml:space="preserve">concession </w:t>
      </w:r>
      <w:r w:rsidRPr="00505DE9" w:rsidR="003A7F21">
        <w:rPr>
          <w:rFonts w:ascii="Times New Roman" w:hAnsi="Times New Roman" w:cs="Times New Roman"/>
          <w:sz w:val="24"/>
          <w:szCs w:val="24"/>
          <w:lang w:val="en-US"/>
        </w:rPr>
        <w:t>in Algeria</w:t>
      </w:r>
      <w:r>
        <w:rPr>
          <w:rFonts w:ascii="Times New Roman" w:hAnsi="Times New Roman" w:cs="Times New Roman"/>
          <w:sz w:val="24"/>
          <w:szCs w:val="24"/>
          <w:lang w:val="en-US"/>
        </w:rPr>
        <w:t xml:space="preserve"> and </w:t>
      </w:r>
      <w:r w:rsidRPr="00505DE9" w:rsidR="00D45E5A">
        <w:rPr>
          <w:rFonts w:ascii="Times New Roman" w:hAnsi="Times New Roman" w:cs="Times New Roman"/>
          <w:sz w:val="24"/>
          <w:szCs w:val="24"/>
          <w:lang w:val="en-US"/>
        </w:rPr>
        <w:t>2 billions of ancient francs</w:t>
      </w:r>
      <w:r w:rsidRPr="00505DE9" w:rsidR="00E270DB">
        <w:rPr>
          <w:rFonts w:ascii="Times New Roman" w:hAnsi="Times New Roman" w:cs="Times New Roman"/>
          <w:sz w:val="24"/>
          <w:szCs w:val="24"/>
          <w:lang w:val="en-US"/>
        </w:rPr>
        <w:t xml:space="preserve"> </w:t>
      </w:r>
      <w:r w:rsidRPr="00505DE9" w:rsidR="00981D38">
        <w:rPr>
          <w:rFonts w:ascii="Times New Roman" w:hAnsi="Times New Roman" w:cs="Times New Roman"/>
          <w:sz w:val="24"/>
          <w:szCs w:val="24"/>
          <w:lang w:val="en-US"/>
        </w:rPr>
        <w:t xml:space="preserve">founding capital </w:t>
      </w:r>
      <w:r w:rsidRPr="00505DE9" w:rsidR="00E270DB">
        <w:rPr>
          <w:rFonts w:ascii="Times New Roman" w:hAnsi="Times New Roman" w:cs="Times New Roman"/>
          <w:sz w:val="24"/>
          <w:szCs w:val="24"/>
          <w:lang w:val="en-US"/>
        </w:rPr>
        <w:t>(</w:t>
      </w:r>
      <w:r w:rsidRPr="00505DE9" w:rsidR="00924F58">
        <w:rPr>
          <w:rFonts w:ascii="Times New Roman" w:hAnsi="Times New Roman" w:cs="Times New Roman"/>
          <w:sz w:val="24"/>
          <w:szCs w:val="24"/>
          <w:lang w:val="en-US"/>
        </w:rPr>
        <w:t xml:space="preserve">with </w:t>
      </w:r>
      <w:r w:rsidRPr="00505DE9" w:rsidR="00E270DB">
        <w:rPr>
          <w:rFonts w:ascii="Times New Roman" w:hAnsi="Times New Roman" w:cs="Times New Roman"/>
          <w:sz w:val="24"/>
          <w:szCs w:val="24"/>
          <w:lang w:val="en-US"/>
        </w:rPr>
        <w:lastRenderedPageBreak/>
        <w:t xml:space="preserve">35% </w:t>
      </w:r>
      <w:r w:rsidRPr="00505DE9" w:rsidR="00924F58">
        <w:rPr>
          <w:rFonts w:ascii="Times New Roman" w:hAnsi="Times New Roman" w:cs="Times New Roman"/>
          <w:sz w:val="24"/>
          <w:szCs w:val="24"/>
          <w:lang w:val="en-US"/>
        </w:rPr>
        <w:t xml:space="preserve">share </w:t>
      </w:r>
      <w:r w:rsidRPr="00505DE9" w:rsidR="00E270DB">
        <w:rPr>
          <w:rFonts w:ascii="Times New Roman" w:hAnsi="Times New Roman" w:cs="Times New Roman"/>
          <w:sz w:val="24"/>
          <w:szCs w:val="24"/>
          <w:lang w:val="en-US"/>
        </w:rPr>
        <w:t>owned by French government)</w:t>
      </w:r>
      <w:r w:rsidRPr="00505DE9" w:rsidR="00981D38">
        <w:rPr>
          <w:rFonts w:ascii="Times New Roman" w:hAnsi="Times New Roman" w:cs="Times New Roman"/>
          <w:sz w:val="24"/>
          <w:szCs w:val="24"/>
          <w:lang w:val="en-US"/>
        </w:rPr>
        <w:t>.</w:t>
      </w:r>
      <w:r w:rsidRPr="00505DE9" w:rsidR="001C2D32">
        <w:rPr>
          <w:rFonts w:ascii="Times New Roman" w:hAnsi="Times New Roman" w:cs="Times New Roman"/>
          <w:sz w:val="24"/>
          <w:szCs w:val="24"/>
          <w:lang w:val="en-US"/>
        </w:rPr>
        <w:t xml:space="preserve"> </w:t>
      </w:r>
      <w:r w:rsidRPr="00505DE9" w:rsidR="00981D38">
        <w:rPr>
          <w:rFonts w:ascii="Times New Roman" w:hAnsi="Times New Roman" w:cs="Times New Roman"/>
          <w:sz w:val="24"/>
          <w:szCs w:val="24"/>
          <w:lang w:val="en-US"/>
        </w:rPr>
        <w:t xml:space="preserve">Saharan oil </w:t>
      </w:r>
      <w:r w:rsidRPr="00505DE9" w:rsidR="00487093">
        <w:rPr>
          <w:rFonts w:ascii="Times New Roman" w:hAnsi="Times New Roman" w:cs="Times New Roman"/>
          <w:sz w:val="24"/>
          <w:szCs w:val="24"/>
          <w:lang w:val="en-US"/>
        </w:rPr>
        <w:t>development</w:t>
      </w:r>
      <w:r w:rsidRPr="00505DE9" w:rsidR="00981D38">
        <w:rPr>
          <w:rFonts w:ascii="Times New Roman" w:hAnsi="Times New Roman" w:cs="Times New Roman"/>
          <w:sz w:val="24"/>
          <w:szCs w:val="24"/>
          <w:lang w:val="en-US"/>
        </w:rPr>
        <w:t xml:space="preserve"> </w:t>
      </w:r>
      <w:r w:rsidRPr="00505DE9" w:rsidR="00D45E5A">
        <w:rPr>
          <w:rFonts w:ascii="Times New Roman" w:hAnsi="Times New Roman" w:cs="Times New Roman"/>
          <w:sz w:val="24"/>
          <w:szCs w:val="24"/>
          <w:lang w:val="en-US"/>
        </w:rPr>
        <w:t xml:space="preserve">program required an ever-growing number of </w:t>
      </w:r>
      <w:r w:rsidRPr="00505DE9" w:rsidR="00981D38">
        <w:rPr>
          <w:rFonts w:ascii="Times New Roman" w:hAnsi="Times New Roman" w:cs="Times New Roman"/>
          <w:sz w:val="24"/>
          <w:szCs w:val="24"/>
          <w:lang w:val="en-US"/>
        </w:rPr>
        <w:t xml:space="preserve">highly qualified </w:t>
      </w:r>
      <w:r w:rsidRPr="00505DE9" w:rsidR="00D45E5A">
        <w:rPr>
          <w:rFonts w:ascii="Times New Roman" w:hAnsi="Times New Roman" w:cs="Times New Roman"/>
          <w:sz w:val="24"/>
          <w:szCs w:val="24"/>
          <w:lang w:val="en-US"/>
        </w:rPr>
        <w:t>engineers and technicians</w:t>
      </w:r>
      <w:r w:rsidRPr="00505DE9" w:rsidR="003A7F21">
        <w:rPr>
          <w:rFonts w:ascii="Times New Roman" w:hAnsi="Times New Roman" w:cs="Times New Roman"/>
          <w:sz w:val="24"/>
          <w:szCs w:val="24"/>
          <w:lang w:val="en-US"/>
        </w:rPr>
        <w:t>,</w:t>
      </w:r>
      <w:r w:rsidRPr="00505DE9" w:rsidR="00380C51">
        <w:rPr>
          <w:rFonts w:ascii="Times New Roman" w:hAnsi="Times New Roman" w:cs="Times New Roman"/>
          <w:sz w:val="24"/>
          <w:szCs w:val="24"/>
          <w:lang w:val="en-US"/>
        </w:rPr>
        <w:t xml:space="preserve"> other than the </w:t>
      </w:r>
      <w:r w:rsidRPr="00505DE9" w:rsidR="00981D38">
        <w:rPr>
          <w:rFonts w:ascii="Times New Roman" w:hAnsi="Times New Roman" w:cs="Times New Roman"/>
          <w:sz w:val="24"/>
          <w:szCs w:val="24"/>
          <w:lang w:val="en-US"/>
        </w:rPr>
        <w:t xml:space="preserve">support of </w:t>
      </w:r>
      <w:r w:rsidRPr="00505DE9" w:rsidR="00D45E5A">
        <w:rPr>
          <w:rFonts w:ascii="Times New Roman" w:hAnsi="Times New Roman" w:cs="Times New Roman"/>
          <w:sz w:val="24"/>
          <w:szCs w:val="24"/>
          <w:lang w:val="en-US"/>
        </w:rPr>
        <w:t>contractor companies</w:t>
      </w:r>
      <w:r w:rsidRPr="00505DE9" w:rsidR="003A7F21">
        <w:rPr>
          <w:rFonts w:ascii="Times New Roman" w:hAnsi="Times New Roman" w:cs="Times New Roman"/>
          <w:sz w:val="24"/>
          <w:szCs w:val="24"/>
          <w:lang w:val="en-US"/>
        </w:rPr>
        <w:t xml:space="preserve"> as the </w:t>
      </w:r>
      <w:r w:rsidRPr="168610FB" w:rsidR="00D45E5A">
        <w:rPr>
          <w:rFonts w:ascii="Times New Roman" w:hAnsi="Times New Roman" w:cs="Times New Roman"/>
          <w:i w:val="1"/>
          <w:iCs w:val="1"/>
          <w:sz w:val="24"/>
          <w:szCs w:val="24"/>
          <w:lang w:val="en-US"/>
        </w:rPr>
        <w:t xml:space="preserve">Compagnie </w:t>
      </w:r>
      <w:proofErr w:type="spellStart"/>
      <w:r w:rsidRPr="168610FB" w:rsidR="00D45E5A">
        <w:rPr>
          <w:rFonts w:ascii="Times New Roman" w:hAnsi="Times New Roman" w:cs="Times New Roman"/>
          <w:i w:val="1"/>
          <w:iCs w:val="1"/>
          <w:sz w:val="24"/>
          <w:szCs w:val="24"/>
          <w:lang w:val="en-US"/>
        </w:rPr>
        <w:t>Générale</w:t>
      </w:r>
      <w:proofErr w:type="spellEnd"/>
      <w:r w:rsidRPr="168610FB" w:rsidR="00D45E5A">
        <w:rPr>
          <w:rFonts w:ascii="Times New Roman" w:hAnsi="Times New Roman" w:cs="Times New Roman"/>
          <w:i w:val="1"/>
          <w:iCs w:val="1"/>
          <w:sz w:val="24"/>
          <w:szCs w:val="24"/>
          <w:lang w:val="en-US"/>
        </w:rPr>
        <w:t xml:space="preserve"> de </w:t>
      </w:r>
      <w:proofErr w:type="spellStart"/>
      <w:r w:rsidRPr="168610FB" w:rsidR="00D45E5A">
        <w:rPr>
          <w:rFonts w:ascii="Times New Roman" w:hAnsi="Times New Roman" w:cs="Times New Roman"/>
          <w:i w:val="1"/>
          <w:iCs w:val="1"/>
          <w:sz w:val="24"/>
          <w:szCs w:val="24"/>
          <w:lang w:val="en-US"/>
        </w:rPr>
        <w:t>Géophysique</w:t>
      </w:r>
      <w:proofErr w:type="spellEnd"/>
      <w:r w:rsidRPr="168610FB" w:rsidR="003A7F21">
        <w:rPr>
          <w:rFonts w:ascii="Times New Roman" w:hAnsi="Times New Roman" w:cs="Times New Roman"/>
          <w:i w:val="1"/>
          <w:iCs w:val="1"/>
          <w:sz w:val="24"/>
          <w:szCs w:val="24"/>
          <w:lang w:val="en-US"/>
        </w:rPr>
        <w:t xml:space="preserve">, </w:t>
      </w:r>
      <w:r w:rsidRPr="00505DE9" w:rsidR="003A7F21">
        <w:rPr>
          <w:rFonts w:ascii="Times New Roman" w:hAnsi="Times New Roman" w:cs="Times New Roman"/>
          <w:sz w:val="24"/>
          <w:szCs w:val="24"/>
          <w:lang w:val="en-US"/>
        </w:rPr>
        <w:t>which</w:t>
      </w:r>
      <w:r w:rsidRPr="00505DE9" w:rsidR="00E270DB">
        <w:rPr>
          <w:rFonts w:ascii="Times New Roman" w:hAnsi="Times New Roman" w:cs="Times New Roman"/>
          <w:sz w:val="24"/>
          <w:szCs w:val="24"/>
          <w:lang w:val="en-US"/>
        </w:rPr>
        <w:t xml:space="preserve"> contributed </w:t>
      </w:r>
      <w:r>
        <w:rPr>
          <w:rFonts w:ascii="Times New Roman" w:hAnsi="Times New Roman" w:cs="Times New Roman"/>
          <w:sz w:val="24"/>
          <w:szCs w:val="24"/>
          <w:lang w:val="en-US"/>
        </w:rPr>
        <w:t xml:space="preserve">to </w:t>
      </w:r>
      <w:r w:rsidRPr="00505DE9" w:rsidR="00E270DB">
        <w:rPr>
          <w:rFonts w:ascii="Times New Roman" w:hAnsi="Times New Roman" w:cs="Times New Roman"/>
          <w:sz w:val="24"/>
          <w:szCs w:val="24"/>
          <w:lang w:val="en-US"/>
        </w:rPr>
        <w:t xml:space="preserve">the technological developed of seismic reflection and refraction research method. </w:t>
      </w:r>
      <w:r w:rsidRPr="00505DE9" w:rsidR="003A7F21">
        <w:rPr>
          <w:rFonts w:ascii="Times New Roman" w:hAnsi="Times New Roman" w:cs="Times New Roman"/>
          <w:sz w:val="24"/>
          <w:szCs w:val="24"/>
          <w:lang w:val="en-US"/>
        </w:rPr>
        <w:t xml:space="preserve">In 1953 </w:t>
      </w:r>
      <w:r w:rsidRPr="00505DE9" w:rsidR="00851BFF">
        <w:rPr>
          <w:rFonts w:ascii="Times New Roman" w:hAnsi="Times New Roman" w:cs="Times New Roman"/>
          <w:sz w:val="24"/>
          <w:szCs w:val="24"/>
          <w:lang w:val="en-US"/>
        </w:rPr>
        <w:t xml:space="preserve">CFPA was composed by 153 workers </w:t>
      </w:r>
      <w:r w:rsidRPr="00505DE9" w:rsidR="00FE2697">
        <w:rPr>
          <w:rFonts w:ascii="Times New Roman" w:hAnsi="Times New Roman" w:cs="Times New Roman"/>
          <w:sz w:val="24"/>
          <w:szCs w:val="24"/>
          <w:lang w:val="en-US"/>
        </w:rPr>
        <w:t xml:space="preserve">(97 permanent workers and </w:t>
      </w:r>
      <w:r w:rsidRPr="00505DE9" w:rsidR="00851BFF">
        <w:rPr>
          <w:rFonts w:ascii="Times New Roman" w:hAnsi="Times New Roman" w:cs="Times New Roman"/>
          <w:sz w:val="24"/>
          <w:szCs w:val="24"/>
          <w:lang w:val="en-US"/>
        </w:rPr>
        <w:t>56 auxiliary seasonal workers</w:t>
      </w:r>
      <w:r w:rsidRPr="00505DE9" w:rsidR="00FE2697">
        <w:rPr>
          <w:rFonts w:ascii="Times New Roman" w:hAnsi="Times New Roman" w:cs="Times New Roman"/>
          <w:sz w:val="24"/>
          <w:szCs w:val="24"/>
          <w:lang w:val="en-US"/>
        </w:rPr>
        <w:t>) including 17 engineers, 11</w:t>
      </w:r>
      <w:r w:rsidRPr="00505DE9" w:rsidR="00851BFF">
        <w:rPr>
          <w:rFonts w:ascii="Times New Roman" w:hAnsi="Times New Roman" w:cs="Times New Roman"/>
          <w:sz w:val="24"/>
          <w:szCs w:val="24"/>
          <w:lang w:val="en-US"/>
        </w:rPr>
        <w:t xml:space="preserve"> </w:t>
      </w:r>
      <w:r w:rsidRPr="168610FB" w:rsidR="00FE2697">
        <w:rPr>
          <w:rFonts w:ascii="Times New Roman" w:hAnsi="Times New Roman" w:cs="Times New Roman"/>
          <w:i w:val="1"/>
          <w:iCs w:val="1"/>
          <w:sz w:val="24"/>
          <w:szCs w:val="24"/>
          <w:lang w:val="en-US"/>
        </w:rPr>
        <w:t xml:space="preserve">agents de </w:t>
      </w:r>
      <w:proofErr w:type="spellStart"/>
      <w:r w:rsidRPr="00505DE9" w:rsidR="00924F58">
        <w:rPr>
          <w:rStyle w:val="Enfasicorsivo"/>
          <w:rFonts w:ascii="Times New Roman" w:hAnsi="Times New Roman" w:cs="Times New Roman"/>
          <w:sz w:val="24"/>
          <w:szCs w:val="24"/>
          <w:lang w:val="en-US"/>
        </w:rPr>
        <w:t>maîtrise</w:t>
      </w:r>
      <w:proofErr w:type="spellEnd"/>
      <w:r w:rsidRPr="00505DE9" w:rsidR="00924F58">
        <w:rPr>
          <w:rStyle w:val="Enfasicorsivo"/>
          <w:rFonts w:ascii="Times New Roman" w:hAnsi="Times New Roman" w:cs="Times New Roman"/>
          <w:sz w:val="24"/>
          <w:szCs w:val="24"/>
          <w:lang w:val="en-US"/>
        </w:rPr>
        <w:t xml:space="preserve"> </w:t>
      </w:r>
      <w:r w:rsidRPr="00505DE9" w:rsidR="00FE2697">
        <w:rPr>
          <w:rFonts w:ascii="Times New Roman" w:hAnsi="Times New Roman" w:cs="Times New Roman"/>
          <w:sz w:val="24"/>
          <w:szCs w:val="24"/>
          <w:lang w:val="en-US"/>
        </w:rPr>
        <w:t>and technicians and 28 administrative employees</w:t>
      </w:r>
      <w:r w:rsidRPr="00505DE9" w:rsidR="00FE2697">
        <w:rPr>
          <w:rStyle w:val="Rimandonotaapidipagina"/>
          <w:rFonts w:ascii="Times New Roman" w:hAnsi="Times New Roman" w:cs="Times New Roman"/>
          <w:sz w:val="24"/>
          <w:szCs w:val="24"/>
          <w:lang w:val="en-US"/>
        </w:rPr>
        <w:footnoteReference w:id="20"/>
      </w:r>
      <w:r w:rsidRPr="00505DE9" w:rsidR="004D67DE">
        <w:rPr>
          <w:rFonts w:ascii="Times New Roman" w:hAnsi="Times New Roman" w:cs="Times New Roman"/>
          <w:sz w:val="24"/>
          <w:szCs w:val="24"/>
          <w:lang w:val="en-US"/>
        </w:rPr>
        <w:t xml:space="preserve">. </w:t>
      </w:r>
      <w:r w:rsidRPr="00505DE9" w:rsidR="00E60F53">
        <w:rPr>
          <w:rFonts w:ascii="Times New Roman" w:hAnsi="Times New Roman" w:cs="Times New Roman"/>
          <w:sz w:val="24"/>
          <w:szCs w:val="24"/>
          <w:lang w:val="en-US"/>
        </w:rPr>
        <w:t>T</w:t>
      </w:r>
      <w:r w:rsidRPr="00505DE9" w:rsidR="002242A6">
        <w:rPr>
          <w:rFonts w:ascii="Times New Roman" w:hAnsi="Times New Roman" w:cs="Times New Roman"/>
          <w:sz w:val="24"/>
          <w:szCs w:val="24"/>
          <w:lang w:val="en-US"/>
        </w:rPr>
        <w:t xml:space="preserve">he </w:t>
      </w:r>
      <w:r w:rsidRPr="00505DE9" w:rsidR="004B6184">
        <w:rPr>
          <w:rFonts w:ascii="Times New Roman" w:hAnsi="Times New Roman" w:cs="Times New Roman"/>
          <w:sz w:val="24"/>
          <w:szCs w:val="24"/>
          <w:lang w:val="en-US"/>
        </w:rPr>
        <w:t xml:space="preserve">company </w:t>
      </w:r>
      <w:r w:rsidRPr="00505DE9" w:rsidR="00380C51">
        <w:rPr>
          <w:rFonts w:ascii="Times New Roman" w:hAnsi="Times New Roman" w:cs="Times New Roman"/>
          <w:sz w:val="24"/>
          <w:szCs w:val="24"/>
          <w:lang w:val="en-US"/>
        </w:rPr>
        <w:t>started a first recruitment wave that will continue</w:t>
      </w:r>
      <w:r w:rsidRPr="00505DE9" w:rsidR="003A7F21">
        <w:rPr>
          <w:rFonts w:ascii="Times New Roman" w:hAnsi="Times New Roman" w:cs="Times New Roman"/>
          <w:sz w:val="24"/>
          <w:szCs w:val="24"/>
          <w:lang w:val="en-US"/>
        </w:rPr>
        <w:t xml:space="preserve"> until</w:t>
      </w:r>
      <w:r w:rsidRPr="00505DE9" w:rsidR="00380C51">
        <w:rPr>
          <w:rFonts w:ascii="Times New Roman" w:hAnsi="Times New Roman" w:cs="Times New Roman"/>
          <w:sz w:val="24"/>
          <w:szCs w:val="24"/>
          <w:lang w:val="en-US"/>
        </w:rPr>
        <w:t xml:space="preserve"> Algerian independence in 1962. Engineers and technicians were recruited from </w:t>
      </w:r>
      <w:r w:rsidRPr="00505DE9" w:rsidR="0030113D">
        <w:rPr>
          <w:rFonts w:ascii="Times New Roman" w:hAnsi="Times New Roman" w:cs="Times New Roman"/>
          <w:sz w:val="24"/>
          <w:szCs w:val="24"/>
          <w:lang w:val="en-US"/>
        </w:rPr>
        <w:t xml:space="preserve">other </w:t>
      </w:r>
      <w:r w:rsidRPr="00505DE9" w:rsidR="004D67DE">
        <w:rPr>
          <w:rFonts w:ascii="Times New Roman" w:hAnsi="Times New Roman" w:cs="Times New Roman"/>
          <w:sz w:val="24"/>
          <w:szCs w:val="24"/>
          <w:lang w:val="en-US"/>
        </w:rPr>
        <w:t xml:space="preserve">French </w:t>
      </w:r>
      <w:r w:rsidRPr="00505DE9" w:rsidR="0030113D">
        <w:rPr>
          <w:rFonts w:ascii="Times New Roman" w:hAnsi="Times New Roman" w:cs="Times New Roman"/>
          <w:sz w:val="24"/>
          <w:szCs w:val="24"/>
          <w:lang w:val="en-US"/>
        </w:rPr>
        <w:t xml:space="preserve">exploration companies </w:t>
      </w:r>
      <w:r w:rsidRPr="00505DE9" w:rsidR="004D67DE">
        <w:rPr>
          <w:rFonts w:ascii="Times New Roman" w:hAnsi="Times New Roman" w:cs="Times New Roman"/>
          <w:sz w:val="24"/>
          <w:szCs w:val="24"/>
          <w:lang w:val="en-US"/>
        </w:rPr>
        <w:t xml:space="preserve">as </w:t>
      </w:r>
      <w:r w:rsidRPr="00505DE9" w:rsidR="0030113D">
        <w:rPr>
          <w:rFonts w:ascii="Times New Roman" w:hAnsi="Times New Roman" w:cs="Times New Roman"/>
          <w:sz w:val="24"/>
          <w:szCs w:val="24"/>
          <w:lang w:val="en-US"/>
        </w:rPr>
        <w:t xml:space="preserve">the </w:t>
      </w:r>
      <w:r w:rsidRPr="00505DE9" w:rsidR="00425983">
        <w:rPr>
          <w:rFonts w:ascii="Times New Roman" w:hAnsi="Times New Roman" w:cs="Times New Roman"/>
          <w:sz w:val="24"/>
          <w:szCs w:val="24"/>
          <w:lang w:val="en-US"/>
        </w:rPr>
        <w:t xml:space="preserve">Moroccan </w:t>
      </w:r>
      <w:r w:rsidRPr="168610FB" w:rsidR="00425983">
        <w:rPr>
          <w:rFonts w:ascii="Times New Roman" w:hAnsi="Times New Roman" w:cs="Times New Roman"/>
          <w:i w:val="1"/>
          <w:iCs w:val="1"/>
          <w:sz w:val="24"/>
          <w:szCs w:val="24"/>
          <w:lang w:val="en-US"/>
        </w:rPr>
        <w:t xml:space="preserve">Société </w:t>
      </w:r>
      <w:proofErr w:type="spellStart"/>
      <w:r w:rsidRPr="168610FB" w:rsidR="00425983">
        <w:rPr>
          <w:rFonts w:ascii="Times New Roman" w:hAnsi="Times New Roman" w:cs="Times New Roman"/>
          <w:i w:val="1"/>
          <w:iCs w:val="1"/>
          <w:sz w:val="24"/>
          <w:szCs w:val="24"/>
          <w:lang w:val="en-US"/>
        </w:rPr>
        <w:t>Chérifienne</w:t>
      </w:r>
      <w:proofErr w:type="spellEnd"/>
      <w:r w:rsidRPr="168610FB" w:rsidR="00425983">
        <w:rPr>
          <w:rFonts w:ascii="Times New Roman" w:hAnsi="Times New Roman" w:cs="Times New Roman"/>
          <w:i w:val="1"/>
          <w:iCs w:val="1"/>
          <w:sz w:val="24"/>
          <w:szCs w:val="24"/>
          <w:lang w:val="en-US"/>
        </w:rPr>
        <w:t xml:space="preserve"> des Pétrole </w:t>
      </w:r>
      <w:r w:rsidRPr="00505DE9" w:rsidR="003B2F3F">
        <w:rPr>
          <w:rFonts w:ascii="Times New Roman" w:hAnsi="Times New Roman" w:cs="Times New Roman"/>
          <w:sz w:val="24"/>
          <w:szCs w:val="24"/>
          <w:lang w:val="en-US"/>
        </w:rPr>
        <w:t xml:space="preserve">and </w:t>
      </w:r>
      <w:r w:rsidRPr="00505DE9" w:rsidR="00425983">
        <w:rPr>
          <w:rFonts w:ascii="Times New Roman" w:hAnsi="Times New Roman" w:cs="Times New Roman"/>
          <w:sz w:val="24"/>
          <w:szCs w:val="24"/>
          <w:lang w:val="en-US"/>
        </w:rPr>
        <w:t xml:space="preserve">the </w:t>
      </w:r>
      <w:proofErr w:type="spellStart"/>
      <w:r w:rsidRPr="168610FB" w:rsidR="00380C51">
        <w:rPr>
          <w:rFonts w:ascii="Times New Roman" w:hAnsi="Times New Roman" w:cs="Times New Roman"/>
          <w:i w:val="1"/>
          <w:iCs w:val="1"/>
          <w:sz w:val="24"/>
          <w:szCs w:val="24"/>
          <w:lang w:val="en-US"/>
        </w:rPr>
        <w:t>Régie</w:t>
      </w:r>
      <w:proofErr w:type="spellEnd"/>
      <w:r w:rsidRPr="168610FB" w:rsidR="00380C51">
        <w:rPr>
          <w:rFonts w:ascii="Times New Roman" w:hAnsi="Times New Roman" w:cs="Times New Roman"/>
          <w:i w:val="1"/>
          <w:iCs w:val="1"/>
          <w:sz w:val="24"/>
          <w:szCs w:val="24"/>
          <w:lang w:val="en-US"/>
        </w:rPr>
        <w:t xml:space="preserve"> </w:t>
      </w:r>
      <w:proofErr w:type="spellStart"/>
      <w:r w:rsidRPr="168610FB" w:rsidR="00380C51">
        <w:rPr>
          <w:rFonts w:ascii="Times New Roman" w:hAnsi="Times New Roman" w:cs="Times New Roman"/>
          <w:i w:val="1"/>
          <w:iCs w:val="1"/>
          <w:sz w:val="24"/>
          <w:szCs w:val="24"/>
          <w:lang w:val="en-US"/>
        </w:rPr>
        <w:t>Autonome</w:t>
      </w:r>
      <w:proofErr w:type="spellEnd"/>
      <w:r w:rsidRPr="168610FB" w:rsidR="00380C51">
        <w:rPr>
          <w:rFonts w:ascii="Times New Roman" w:hAnsi="Times New Roman" w:cs="Times New Roman"/>
          <w:i w:val="1"/>
          <w:iCs w:val="1"/>
          <w:sz w:val="24"/>
          <w:szCs w:val="24"/>
          <w:lang w:val="en-US"/>
        </w:rPr>
        <w:t xml:space="preserve"> du Pétrole.</w:t>
      </w:r>
      <w:r w:rsidRPr="00505DE9" w:rsidR="00380C51">
        <w:rPr>
          <w:rFonts w:ascii="Times New Roman" w:hAnsi="Times New Roman" w:cs="Times New Roman"/>
          <w:sz w:val="24"/>
          <w:szCs w:val="24"/>
          <w:lang w:val="en-US"/>
        </w:rPr>
        <w:t xml:space="preserve"> H</w:t>
      </w:r>
      <w:r w:rsidRPr="00505DE9" w:rsidR="0030113D">
        <w:rPr>
          <w:rFonts w:ascii="Times New Roman" w:hAnsi="Times New Roman" w:cs="Times New Roman"/>
          <w:sz w:val="24"/>
          <w:szCs w:val="24"/>
          <w:lang w:val="en-US"/>
        </w:rPr>
        <w:t>igh</w:t>
      </w:r>
      <w:r w:rsidRPr="00505DE9" w:rsidR="00380C51">
        <w:rPr>
          <w:rFonts w:ascii="Times New Roman" w:hAnsi="Times New Roman" w:cs="Times New Roman"/>
          <w:sz w:val="24"/>
          <w:szCs w:val="24"/>
          <w:lang w:val="en-US"/>
        </w:rPr>
        <w:t xml:space="preserve">ly experienced </w:t>
      </w:r>
      <w:r w:rsidRPr="00505DE9" w:rsidR="00060086">
        <w:rPr>
          <w:rFonts w:ascii="Times New Roman" w:hAnsi="Times New Roman" w:cs="Times New Roman"/>
          <w:sz w:val="24"/>
          <w:szCs w:val="24"/>
          <w:lang w:val="en-US"/>
        </w:rPr>
        <w:t>engineer</w:t>
      </w:r>
      <w:r w:rsidRPr="00505DE9" w:rsidR="00380C51">
        <w:rPr>
          <w:rFonts w:ascii="Times New Roman" w:hAnsi="Times New Roman" w:cs="Times New Roman"/>
          <w:sz w:val="24"/>
          <w:szCs w:val="24"/>
          <w:lang w:val="en-US"/>
        </w:rPr>
        <w:t>s</w:t>
      </w:r>
      <w:r w:rsidRPr="00505DE9" w:rsidR="00060086">
        <w:rPr>
          <w:rFonts w:ascii="Times New Roman" w:hAnsi="Times New Roman" w:cs="Times New Roman"/>
          <w:sz w:val="24"/>
          <w:szCs w:val="24"/>
          <w:lang w:val="en-US"/>
        </w:rPr>
        <w:t xml:space="preserve"> </w:t>
      </w:r>
      <w:r w:rsidRPr="00505DE9" w:rsidR="00380C51">
        <w:rPr>
          <w:rFonts w:ascii="Times New Roman" w:hAnsi="Times New Roman" w:cs="Times New Roman"/>
          <w:sz w:val="24"/>
          <w:szCs w:val="24"/>
          <w:lang w:val="en-US"/>
        </w:rPr>
        <w:t xml:space="preserve">as Pierre </w:t>
      </w:r>
      <w:proofErr w:type="spellStart"/>
      <w:r w:rsidRPr="00505DE9" w:rsidR="00380C51">
        <w:rPr>
          <w:rFonts w:ascii="Times New Roman" w:hAnsi="Times New Roman" w:cs="Times New Roman"/>
          <w:sz w:val="24"/>
          <w:szCs w:val="24"/>
          <w:lang w:val="en-US"/>
        </w:rPr>
        <w:t>Germes</w:t>
      </w:r>
      <w:proofErr w:type="spellEnd"/>
      <w:r w:rsidRPr="168610FB" w:rsidR="00380C51">
        <w:rPr>
          <w:rFonts w:ascii="Times New Roman" w:hAnsi="Times New Roman" w:cs="Times New Roman"/>
          <w:i w:val="1"/>
          <w:iCs w:val="1"/>
          <w:sz w:val="24"/>
          <w:szCs w:val="24"/>
          <w:lang w:val="en-US"/>
        </w:rPr>
        <w:t xml:space="preserve">, </w:t>
      </w:r>
      <w:r w:rsidRPr="0045522F" w:rsidR="0045522F">
        <w:rPr>
          <w:rFonts w:ascii="Times New Roman" w:hAnsi="Times New Roman" w:cs="Times New Roman"/>
          <w:sz w:val="24"/>
          <w:szCs w:val="24"/>
          <w:lang w:val="en-US"/>
        </w:rPr>
        <w:t>(the</w:t>
      </w:r>
      <w:r w:rsidRPr="168610FB" w:rsidR="0045522F">
        <w:rPr>
          <w:rFonts w:ascii="Times New Roman" w:hAnsi="Times New Roman" w:cs="Times New Roman"/>
          <w:i w:val="1"/>
          <w:iCs w:val="1"/>
          <w:sz w:val="24"/>
          <w:szCs w:val="24"/>
          <w:lang w:val="en-US"/>
        </w:rPr>
        <w:t xml:space="preserve"> </w:t>
      </w:r>
      <w:r w:rsidRPr="00505DE9" w:rsidR="00380C51">
        <w:rPr>
          <w:rFonts w:ascii="Times New Roman" w:hAnsi="Times New Roman" w:cs="Times New Roman"/>
          <w:sz w:val="24"/>
          <w:szCs w:val="24"/>
          <w:lang w:val="en-US"/>
        </w:rPr>
        <w:t>ancient Algiers Head Office General Director</w:t>
      </w:r>
      <w:r w:rsidR="0045522F">
        <w:rPr>
          <w:rFonts w:ascii="Times New Roman" w:hAnsi="Times New Roman" w:cs="Times New Roman"/>
          <w:sz w:val="24"/>
          <w:szCs w:val="24"/>
          <w:lang w:val="en-US"/>
        </w:rPr>
        <w:t>)</w:t>
      </w:r>
      <w:r w:rsidRPr="00505DE9" w:rsidR="00380C51">
        <w:rPr>
          <w:rFonts w:ascii="Times New Roman" w:hAnsi="Times New Roman" w:cs="Times New Roman"/>
          <w:sz w:val="24"/>
          <w:szCs w:val="24"/>
          <w:lang w:val="en-US"/>
        </w:rPr>
        <w:t>,</w:t>
      </w:r>
      <w:r w:rsidR="0045522F">
        <w:rPr>
          <w:rFonts w:ascii="Times New Roman" w:hAnsi="Times New Roman" w:cs="Times New Roman"/>
          <w:sz w:val="24"/>
          <w:szCs w:val="24"/>
          <w:lang w:val="en-US"/>
        </w:rPr>
        <w:t xml:space="preserve"> Jean </w:t>
      </w:r>
      <w:proofErr w:type="spellStart"/>
      <w:r w:rsidR="0045522F">
        <w:rPr>
          <w:rFonts w:ascii="Times New Roman" w:hAnsi="Times New Roman" w:cs="Times New Roman"/>
          <w:sz w:val="24"/>
          <w:szCs w:val="24"/>
          <w:lang w:val="en-US"/>
        </w:rPr>
        <w:t>d’Herbès</w:t>
      </w:r>
      <w:proofErr w:type="spellEnd"/>
      <w:r w:rsidR="0045522F">
        <w:rPr>
          <w:rFonts w:ascii="Times New Roman" w:hAnsi="Times New Roman" w:cs="Times New Roman"/>
          <w:sz w:val="24"/>
          <w:szCs w:val="24"/>
          <w:lang w:val="en-US"/>
        </w:rPr>
        <w:t xml:space="preserve"> (</w:t>
      </w:r>
      <w:r w:rsidRPr="00505DE9" w:rsidR="00380C51">
        <w:rPr>
          <w:rFonts w:ascii="Times New Roman" w:hAnsi="Times New Roman" w:cs="Times New Roman"/>
          <w:sz w:val="24"/>
          <w:szCs w:val="24"/>
          <w:lang w:val="en-US"/>
        </w:rPr>
        <w:t>Hassi Messaoud district chief</w:t>
      </w:r>
      <w:r w:rsidR="0045522F">
        <w:rPr>
          <w:rFonts w:ascii="Times New Roman" w:hAnsi="Times New Roman" w:cs="Times New Roman"/>
          <w:sz w:val="24"/>
          <w:szCs w:val="24"/>
          <w:lang w:val="en-US"/>
        </w:rPr>
        <w:t>)</w:t>
      </w:r>
      <w:r w:rsidRPr="00505DE9" w:rsidR="00E60F53">
        <w:rPr>
          <w:rFonts w:ascii="Times New Roman" w:hAnsi="Times New Roman" w:cs="Times New Roman"/>
          <w:sz w:val="24"/>
          <w:szCs w:val="24"/>
          <w:lang w:val="en-US"/>
        </w:rPr>
        <w:t>,</w:t>
      </w:r>
      <w:r w:rsidRPr="00505DE9" w:rsidR="00380C51">
        <w:rPr>
          <w:rFonts w:ascii="Times New Roman" w:hAnsi="Times New Roman" w:cs="Times New Roman"/>
          <w:sz w:val="24"/>
          <w:szCs w:val="24"/>
          <w:lang w:val="en-US"/>
        </w:rPr>
        <w:t xml:space="preserve"> and Louis </w:t>
      </w:r>
      <w:proofErr w:type="spellStart"/>
      <w:r w:rsidRPr="00505DE9" w:rsidR="00380C51">
        <w:rPr>
          <w:rFonts w:ascii="Times New Roman" w:hAnsi="Times New Roman" w:cs="Times New Roman"/>
          <w:sz w:val="24"/>
          <w:szCs w:val="24"/>
          <w:lang w:val="en-US"/>
        </w:rPr>
        <w:t>Ramette</w:t>
      </w:r>
      <w:proofErr w:type="spellEnd"/>
      <w:r w:rsidR="0045522F">
        <w:rPr>
          <w:rFonts w:ascii="Times New Roman" w:hAnsi="Times New Roman" w:cs="Times New Roman"/>
          <w:sz w:val="24"/>
          <w:szCs w:val="24"/>
          <w:lang w:val="en-US"/>
        </w:rPr>
        <w:t xml:space="preserve"> (</w:t>
      </w:r>
      <w:r w:rsidRPr="00505DE9" w:rsidR="00380C51">
        <w:rPr>
          <w:rFonts w:ascii="Times New Roman" w:hAnsi="Times New Roman" w:cs="Times New Roman"/>
          <w:sz w:val="24"/>
          <w:szCs w:val="24"/>
          <w:lang w:val="en-US"/>
        </w:rPr>
        <w:t>Technical Department Director</w:t>
      </w:r>
      <w:r w:rsidR="0045522F">
        <w:rPr>
          <w:rFonts w:ascii="Times New Roman" w:hAnsi="Times New Roman" w:cs="Times New Roman"/>
          <w:sz w:val="24"/>
          <w:szCs w:val="24"/>
          <w:lang w:val="en-US"/>
        </w:rPr>
        <w:t>)</w:t>
      </w:r>
      <w:r w:rsidRPr="00505DE9" w:rsidR="00E60F53">
        <w:rPr>
          <w:rFonts w:ascii="Times New Roman" w:hAnsi="Times New Roman" w:cs="Times New Roman"/>
          <w:sz w:val="24"/>
          <w:szCs w:val="24"/>
          <w:lang w:val="en-US"/>
        </w:rPr>
        <w:t>,</w:t>
      </w:r>
      <w:r w:rsidRPr="00505DE9" w:rsidR="00380C51">
        <w:rPr>
          <w:rFonts w:ascii="Times New Roman" w:hAnsi="Times New Roman" w:cs="Times New Roman"/>
          <w:sz w:val="24"/>
          <w:szCs w:val="24"/>
          <w:lang w:val="en-US"/>
        </w:rPr>
        <w:t xml:space="preserve"> composed the </w:t>
      </w:r>
      <w:r w:rsidRPr="00505DE9" w:rsidR="00B97733">
        <w:rPr>
          <w:rFonts w:ascii="Times New Roman" w:hAnsi="Times New Roman" w:cs="Times New Roman"/>
          <w:sz w:val="24"/>
          <w:szCs w:val="24"/>
          <w:lang w:val="en-US"/>
        </w:rPr>
        <w:t xml:space="preserve">core </w:t>
      </w:r>
      <w:r w:rsidRPr="00505DE9" w:rsidR="00D92104">
        <w:rPr>
          <w:rFonts w:ascii="Times New Roman" w:hAnsi="Times New Roman" w:cs="Times New Roman"/>
          <w:sz w:val="24"/>
          <w:szCs w:val="24"/>
          <w:lang w:val="en-US"/>
        </w:rPr>
        <w:t xml:space="preserve">group </w:t>
      </w:r>
      <w:r w:rsidRPr="00505DE9" w:rsidR="00B97733">
        <w:rPr>
          <w:rFonts w:ascii="Times New Roman" w:hAnsi="Times New Roman" w:cs="Times New Roman"/>
          <w:sz w:val="24"/>
          <w:szCs w:val="24"/>
          <w:lang w:val="en-US"/>
        </w:rPr>
        <w:t xml:space="preserve">that </w:t>
      </w:r>
      <w:r w:rsidRPr="00505DE9" w:rsidR="001C2D32">
        <w:rPr>
          <w:rFonts w:ascii="Times New Roman" w:hAnsi="Times New Roman" w:cs="Times New Roman"/>
          <w:sz w:val="24"/>
          <w:szCs w:val="24"/>
          <w:lang w:val="en-US"/>
        </w:rPr>
        <w:t>started</w:t>
      </w:r>
      <w:r w:rsidRPr="00505DE9" w:rsidR="00060086">
        <w:rPr>
          <w:rFonts w:ascii="Times New Roman" w:hAnsi="Times New Roman" w:cs="Times New Roman"/>
          <w:sz w:val="24"/>
          <w:szCs w:val="24"/>
          <w:lang w:val="en-US"/>
        </w:rPr>
        <w:t xml:space="preserve"> </w:t>
      </w:r>
      <w:r w:rsidRPr="00505DE9" w:rsidR="001C2D32">
        <w:rPr>
          <w:rFonts w:ascii="Times New Roman" w:hAnsi="Times New Roman" w:cs="Times New Roman"/>
          <w:sz w:val="24"/>
          <w:szCs w:val="24"/>
          <w:lang w:val="en-US"/>
        </w:rPr>
        <w:t xml:space="preserve">exploration </w:t>
      </w:r>
      <w:r w:rsidRPr="00505DE9" w:rsidR="005E7BF4">
        <w:rPr>
          <w:rFonts w:ascii="Times New Roman" w:hAnsi="Times New Roman" w:cs="Times New Roman"/>
          <w:sz w:val="24"/>
          <w:szCs w:val="24"/>
          <w:lang w:val="en-US"/>
        </w:rPr>
        <w:t xml:space="preserve">activities </w:t>
      </w:r>
      <w:r w:rsidRPr="00505DE9" w:rsidR="00182592">
        <w:rPr>
          <w:rFonts w:ascii="Times New Roman" w:hAnsi="Times New Roman" w:cs="Times New Roman"/>
          <w:sz w:val="24"/>
          <w:szCs w:val="24"/>
          <w:lang w:val="en-US"/>
        </w:rPr>
        <w:t xml:space="preserve">in El </w:t>
      </w:r>
      <w:proofErr w:type="spellStart"/>
      <w:r w:rsidRPr="00505DE9" w:rsidR="00182592">
        <w:rPr>
          <w:rFonts w:ascii="Times New Roman" w:hAnsi="Times New Roman" w:cs="Times New Roman"/>
          <w:sz w:val="24"/>
          <w:szCs w:val="24"/>
          <w:lang w:val="en-US"/>
        </w:rPr>
        <w:t>Golea</w:t>
      </w:r>
      <w:proofErr w:type="spellEnd"/>
      <w:r w:rsidRPr="00505DE9" w:rsidR="00182592">
        <w:rPr>
          <w:rFonts w:ascii="Times New Roman" w:hAnsi="Times New Roman" w:cs="Times New Roman"/>
          <w:sz w:val="24"/>
          <w:szCs w:val="24"/>
          <w:lang w:val="en-US"/>
        </w:rPr>
        <w:t xml:space="preserve">, </w:t>
      </w:r>
      <w:proofErr w:type="spellStart"/>
      <w:r w:rsidRPr="00505DE9" w:rsidR="00182592">
        <w:rPr>
          <w:rFonts w:ascii="Times New Roman" w:hAnsi="Times New Roman" w:cs="Times New Roman"/>
          <w:sz w:val="24"/>
          <w:szCs w:val="24"/>
          <w:lang w:val="en-US"/>
        </w:rPr>
        <w:t>Oued</w:t>
      </w:r>
      <w:proofErr w:type="spellEnd"/>
      <w:r w:rsidRPr="00505DE9" w:rsidR="00182592">
        <w:rPr>
          <w:rFonts w:ascii="Times New Roman" w:hAnsi="Times New Roman" w:cs="Times New Roman"/>
          <w:sz w:val="24"/>
          <w:szCs w:val="24"/>
          <w:lang w:val="en-US"/>
        </w:rPr>
        <w:t xml:space="preserve"> </w:t>
      </w:r>
      <w:proofErr w:type="spellStart"/>
      <w:r w:rsidRPr="00505DE9" w:rsidR="00182592">
        <w:rPr>
          <w:rFonts w:ascii="Times New Roman" w:hAnsi="Times New Roman" w:cs="Times New Roman"/>
          <w:sz w:val="24"/>
          <w:szCs w:val="24"/>
          <w:lang w:val="en-US"/>
        </w:rPr>
        <w:t>Naoumus</w:t>
      </w:r>
      <w:proofErr w:type="spellEnd"/>
      <w:r w:rsidRPr="00505DE9" w:rsidR="00182592">
        <w:rPr>
          <w:rFonts w:ascii="Times New Roman" w:hAnsi="Times New Roman" w:cs="Times New Roman"/>
          <w:sz w:val="24"/>
          <w:szCs w:val="24"/>
          <w:lang w:val="en-US"/>
        </w:rPr>
        <w:t xml:space="preserve"> and Northern </w:t>
      </w:r>
      <w:proofErr w:type="spellStart"/>
      <w:r w:rsidRPr="00505DE9" w:rsidR="00182592">
        <w:rPr>
          <w:rFonts w:ascii="Times New Roman" w:hAnsi="Times New Roman" w:cs="Times New Roman"/>
          <w:sz w:val="24"/>
          <w:szCs w:val="24"/>
          <w:lang w:val="en-US"/>
        </w:rPr>
        <w:t>Hoggar</w:t>
      </w:r>
      <w:proofErr w:type="spellEnd"/>
      <w:r w:rsidRPr="00505DE9" w:rsidR="00182592">
        <w:rPr>
          <w:rFonts w:ascii="Times New Roman" w:hAnsi="Times New Roman" w:cs="Times New Roman"/>
          <w:sz w:val="24"/>
          <w:szCs w:val="24"/>
          <w:lang w:val="en-US"/>
        </w:rPr>
        <w:t xml:space="preserve"> region</w:t>
      </w:r>
      <w:r w:rsidRPr="00505DE9" w:rsidR="00E60F53">
        <w:rPr>
          <w:rFonts w:ascii="Times New Roman" w:hAnsi="Times New Roman" w:cs="Times New Roman"/>
          <w:sz w:val="24"/>
          <w:szCs w:val="24"/>
          <w:lang w:val="en-US"/>
        </w:rPr>
        <w:t>,</w:t>
      </w:r>
      <w:r w:rsidRPr="00505DE9" w:rsidR="00182592">
        <w:rPr>
          <w:rFonts w:ascii="Times New Roman" w:hAnsi="Times New Roman" w:cs="Times New Roman"/>
          <w:sz w:val="24"/>
          <w:szCs w:val="24"/>
          <w:lang w:val="en-US"/>
        </w:rPr>
        <w:t xml:space="preserve"> before focusing </w:t>
      </w:r>
      <w:r w:rsidRPr="00505DE9" w:rsidR="000000BE">
        <w:rPr>
          <w:rFonts w:ascii="Times New Roman" w:hAnsi="Times New Roman" w:cs="Times New Roman"/>
          <w:sz w:val="24"/>
          <w:szCs w:val="24"/>
          <w:lang w:val="en-US"/>
        </w:rPr>
        <w:t xml:space="preserve">exploration </w:t>
      </w:r>
      <w:r w:rsidRPr="00505DE9" w:rsidR="00182592">
        <w:rPr>
          <w:rFonts w:ascii="Times New Roman" w:hAnsi="Times New Roman" w:cs="Times New Roman"/>
          <w:sz w:val="24"/>
          <w:szCs w:val="24"/>
          <w:lang w:val="en-US"/>
        </w:rPr>
        <w:t xml:space="preserve">effort in Touggourt and in </w:t>
      </w:r>
      <w:proofErr w:type="spellStart"/>
      <w:r w:rsidRPr="00505DE9" w:rsidR="00182592">
        <w:rPr>
          <w:rFonts w:ascii="Times New Roman" w:hAnsi="Times New Roman" w:cs="Times New Roman"/>
          <w:sz w:val="24"/>
          <w:szCs w:val="24"/>
          <w:lang w:val="en-US"/>
        </w:rPr>
        <w:t>Ouargla</w:t>
      </w:r>
      <w:proofErr w:type="spellEnd"/>
      <w:r w:rsidRPr="00505DE9" w:rsidR="00D92104">
        <w:rPr>
          <w:rFonts w:ascii="Times New Roman" w:hAnsi="Times New Roman" w:cs="Times New Roman"/>
          <w:sz w:val="24"/>
          <w:szCs w:val="24"/>
          <w:lang w:val="en-US"/>
        </w:rPr>
        <w:t xml:space="preserve">. </w:t>
      </w:r>
      <w:r w:rsidRPr="00505DE9" w:rsidR="002242A6">
        <w:rPr>
          <w:rFonts w:ascii="Times New Roman" w:hAnsi="Times New Roman" w:cs="Times New Roman"/>
          <w:sz w:val="24"/>
          <w:szCs w:val="24"/>
          <w:lang w:val="en-US"/>
        </w:rPr>
        <w:t>Hassi Messaoud</w:t>
      </w:r>
      <w:r w:rsidRPr="00505DE9" w:rsidR="007A0B1C">
        <w:rPr>
          <w:rFonts w:ascii="Times New Roman" w:hAnsi="Times New Roman" w:cs="Times New Roman"/>
          <w:sz w:val="24"/>
          <w:szCs w:val="24"/>
          <w:lang w:val="en-US"/>
        </w:rPr>
        <w:t xml:space="preserve"> </w:t>
      </w:r>
      <w:r w:rsidRPr="00505DE9" w:rsidR="002242A6">
        <w:rPr>
          <w:rFonts w:ascii="Times New Roman" w:hAnsi="Times New Roman" w:cs="Times New Roman"/>
          <w:sz w:val="24"/>
          <w:szCs w:val="24"/>
          <w:lang w:val="en-US"/>
        </w:rPr>
        <w:t>discovery in 1956</w:t>
      </w:r>
      <w:r w:rsidRPr="00505DE9" w:rsidR="007A0B1C">
        <w:rPr>
          <w:rFonts w:ascii="Times New Roman" w:hAnsi="Times New Roman" w:cs="Times New Roman"/>
          <w:sz w:val="24"/>
          <w:szCs w:val="24"/>
          <w:lang w:val="en-US"/>
        </w:rPr>
        <w:t xml:space="preserve"> imposed to expand </w:t>
      </w:r>
      <w:r w:rsidRPr="00505DE9" w:rsidR="00D92104">
        <w:rPr>
          <w:rFonts w:ascii="Times New Roman" w:hAnsi="Times New Roman" w:cs="Times New Roman"/>
          <w:sz w:val="24"/>
          <w:szCs w:val="24"/>
          <w:lang w:val="en-US"/>
        </w:rPr>
        <w:t>the CFPA recruitment in order to assure the ra</w:t>
      </w:r>
      <w:r w:rsidR="0045522F">
        <w:rPr>
          <w:rFonts w:ascii="Times New Roman" w:hAnsi="Times New Roman" w:cs="Times New Roman"/>
          <w:sz w:val="24"/>
          <w:szCs w:val="24"/>
          <w:lang w:val="en-US"/>
        </w:rPr>
        <w:t>pid development of the Saharan p</w:t>
      </w:r>
      <w:r w:rsidRPr="00505DE9" w:rsidR="00D92104">
        <w:rPr>
          <w:rFonts w:ascii="Times New Roman" w:hAnsi="Times New Roman" w:cs="Times New Roman"/>
          <w:sz w:val="24"/>
          <w:szCs w:val="24"/>
          <w:lang w:val="en-US"/>
        </w:rPr>
        <w:t xml:space="preserve">roduction. </w:t>
      </w:r>
      <w:r w:rsidRPr="00505DE9" w:rsidR="00E60F53">
        <w:rPr>
          <w:rFonts w:ascii="Times New Roman" w:hAnsi="Times New Roman" w:cs="Times New Roman"/>
          <w:sz w:val="24"/>
          <w:szCs w:val="24"/>
          <w:lang w:val="en-US"/>
        </w:rPr>
        <w:t>This</w:t>
      </w:r>
      <w:r w:rsidRPr="00505DE9" w:rsidR="008A1000">
        <w:rPr>
          <w:rFonts w:ascii="Times New Roman" w:hAnsi="Times New Roman" w:cs="Times New Roman"/>
          <w:sz w:val="24"/>
          <w:szCs w:val="24"/>
          <w:lang w:val="en-US"/>
        </w:rPr>
        <w:t xml:space="preserve"> </w:t>
      </w:r>
      <w:r w:rsidRPr="00505DE9" w:rsidR="00E60F53">
        <w:rPr>
          <w:rFonts w:ascii="Times New Roman" w:hAnsi="Times New Roman" w:cs="Times New Roman"/>
          <w:sz w:val="24"/>
          <w:szCs w:val="24"/>
          <w:lang w:val="en-US"/>
        </w:rPr>
        <w:t xml:space="preserve">recruitment </w:t>
      </w:r>
      <w:r w:rsidRPr="00505DE9" w:rsidR="008A1000">
        <w:rPr>
          <w:rFonts w:ascii="Times New Roman" w:hAnsi="Times New Roman" w:cs="Times New Roman"/>
          <w:sz w:val="24"/>
          <w:szCs w:val="24"/>
          <w:lang w:val="en-US"/>
        </w:rPr>
        <w:t xml:space="preserve">wave was </w:t>
      </w:r>
      <w:r w:rsidRPr="00505DE9" w:rsidR="00925894">
        <w:rPr>
          <w:rFonts w:ascii="Times New Roman" w:hAnsi="Times New Roman" w:cs="Times New Roman"/>
          <w:sz w:val="24"/>
          <w:szCs w:val="24"/>
          <w:lang w:val="en-US"/>
        </w:rPr>
        <w:t xml:space="preserve">economically </w:t>
      </w:r>
      <w:r w:rsidRPr="00505DE9" w:rsidR="008A1000">
        <w:rPr>
          <w:rFonts w:ascii="Times New Roman" w:hAnsi="Times New Roman" w:cs="Times New Roman"/>
          <w:sz w:val="24"/>
          <w:szCs w:val="24"/>
          <w:lang w:val="en-US"/>
        </w:rPr>
        <w:t>supported by</w:t>
      </w:r>
      <w:r w:rsidRPr="00505DE9" w:rsidR="00060086">
        <w:rPr>
          <w:rFonts w:ascii="Times New Roman" w:hAnsi="Times New Roman" w:cs="Times New Roman"/>
          <w:sz w:val="24"/>
          <w:szCs w:val="24"/>
          <w:lang w:val="en-US"/>
        </w:rPr>
        <w:t xml:space="preserve"> </w:t>
      </w:r>
      <w:r w:rsidRPr="00505DE9" w:rsidR="008A1000">
        <w:rPr>
          <w:rFonts w:ascii="Times New Roman" w:hAnsi="Times New Roman" w:cs="Times New Roman"/>
          <w:sz w:val="24"/>
          <w:szCs w:val="24"/>
          <w:lang w:val="en-US"/>
        </w:rPr>
        <w:t>oil</w:t>
      </w:r>
      <w:r w:rsidRPr="00505DE9" w:rsidR="00060086">
        <w:rPr>
          <w:rFonts w:ascii="Times New Roman" w:hAnsi="Times New Roman" w:cs="Times New Roman"/>
          <w:sz w:val="24"/>
          <w:szCs w:val="24"/>
          <w:lang w:val="en-US"/>
        </w:rPr>
        <w:t xml:space="preserve"> income</w:t>
      </w:r>
      <w:r w:rsidR="0045522F">
        <w:rPr>
          <w:rFonts w:ascii="Times New Roman" w:hAnsi="Times New Roman" w:cs="Times New Roman"/>
          <w:sz w:val="24"/>
          <w:szCs w:val="24"/>
          <w:lang w:val="en-US"/>
        </w:rPr>
        <w:t xml:space="preserve">. Since </w:t>
      </w:r>
      <w:r w:rsidRPr="00505DE9" w:rsidR="004848E7">
        <w:rPr>
          <w:rFonts w:ascii="Times New Roman" w:hAnsi="Times New Roman" w:cs="Times New Roman"/>
          <w:sz w:val="24"/>
          <w:szCs w:val="24"/>
          <w:lang w:val="en-US"/>
        </w:rPr>
        <w:t xml:space="preserve">1958 Saharan oil was transported </w:t>
      </w:r>
      <w:r w:rsidRPr="00505DE9" w:rsidR="00C82C86">
        <w:rPr>
          <w:rFonts w:ascii="Times New Roman" w:hAnsi="Times New Roman" w:cs="Times New Roman"/>
          <w:sz w:val="24"/>
          <w:szCs w:val="24"/>
          <w:lang w:val="en-US"/>
        </w:rPr>
        <w:t>with a provisional 8” pipeline connecting Hassi Messaoud to Touggourt</w:t>
      </w:r>
      <w:r w:rsidR="0045522F">
        <w:rPr>
          <w:rFonts w:ascii="Times New Roman" w:hAnsi="Times New Roman" w:cs="Times New Roman"/>
          <w:sz w:val="24"/>
          <w:szCs w:val="24"/>
          <w:lang w:val="en-US"/>
        </w:rPr>
        <w:t xml:space="preserve"> then it </w:t>
      </w:r>
      <w:r w:rsidRPr="00505DE9" w:rsidR="00E60F53">
        <w:rPr>
          <w:rFonts w:ascii="Times New Roman" w:hAnsi="Times New Roman" w:cs="Times New Roman"/>
          <w:sz w:val="24"/>
          <w:szCs w:val="24"/>
          <w:lang w:val="en-US"/>
        </w:rPr>
        <w:t xml:space="preserve">was transferred </w:t>
      </w:r>
      <w:r w:rsidRPr="00505DE9" w:rsidR="00C82C86">
        <w:rPr>
          <w:rFonts w:ascii="Times New Roman" w:hAnsi="Times New Roman" w:cs="Times New Roman"/>
          <w:sz w:val="24"/>
          <w:szCs w:val="24"/>
          <w:lang w:val="en-US"/>
        </w:rPr>
        <w:t xml:space="preserve">by </w:t>
      </w:r>
      <w:r w:rsidRPr="00505DE9" w:rsidR="004848E7">
        <w:rPr>
          <w:rFonts w:ascii="Times New Roman" w:hAnsi="Times New Roman" w:cs="Times New Roman"/>
          <w:sz w:val="24"/>
          <w:szCs w:val="24"/>
          <w:lang w:val="en-US"/>
        </w:rPr>
        <w:t xml:space="preserve">tank car </w:t>
      </w:r>
      <w:r w:rsidRPr="00505DE9" w:rsidR="00060086">
        <w:rPr>
          <w:rFonts w:ascii="Times New Roman" w:hAnsi="Times New Roman" w:cs="Times New Roman"/>
          <w:sz w:val="24"/>
          <w:szCs w:val="24"/>
          <w:lang w:val="en-US"/>
        </w:rPr>
        <w:t xml:space="preserve">on </w:t>
      </w:r>
      <w:r w:rsidRPr="00505DE9" w:rsidR="004848E7">
        <w:rPr>
          <w:rFonts w:ascii="Times New Roman" w:hAnsi="Times New Roman" w:cs="Times New Roman"/>
          <w:sz w:val="24"/>
          <w:szCs w:val="24"/>
          <w:lang w:val="en-US"/>
        </w:rPr>
        <w:t xml:space="preserve">the ancient military railway </w:t>
      </w:r>
      <w:r w:rsidRPr="00505DE9" w:rsidR="00C82C86">
        <w:rPr>
          <w:rFonts w:ascii="Times New Roman" w:hAnsi="Times New Roman" w:cs="Times New Roman"/>
          <w:sz w:val="24"/>
          <w:szCs w:val="24"/>
          <w:lang w:val="en-US"/>
        </w:rPr>
        <w:t xml:space="preserve">until </w:t>
      </w:r>
      <w:r w:rsidRPr="00505DE9" w:rsidR="00E60F53">
        <w:rPr>
          <w:rFonts w:ascii="Times New Roman" w:hAnsi="Times New Roman" w:cs="Times New Roman"/>
          <w:sz w:val="24"/>
          <w:szCs w:val="24"/>
          <w:lang w:val="en-US"/>
        </w:rPr>
        <w:t xml:space="preserve">the port of </w:t>
      </w:r>
      <w:proofErr w:type="spellStart"/>
      <w:r w:rsidRPr="00505DE9" w:rsidR="00C82C86">
        <w:rPr>
          <w:rFonts w:ascii="Times New Roman" w:hAnsi="Times New Roman" w:cs="Times New Roman"/>
          <w:sz w:val="24"/>
          <w:szCs w:val="24"/>
          <w:lang w:val="en-US"/>
        </w:rPr>
        <w:t>Philippeville</w:t>
      </w:r>
      <w:proofErr w:type="spellEnd"/>
      <w:r w:rsidRPr="00505DE9" w:rsidR="00C82C86">
        <w:rPr>
          <w:rFonts w:ascii="Times New Roman" w:hAnsi="Times New Roman" w:cs="Times New Roman"/>
          <w:sz w:val="24"/>
          <w:szCs w:val="24"/>
          <w:lang w:val="en-US"/>
        </w:rPr>
        <w:t xml:space="preserve">. </w:t>
      </w:r>
      <w:r w:rsidRPr="00505DE9" w:rsidR="004848E7">
        <w:rPr>
          <w:rFonts w:ascii="Times New Roman" w:hAnsi="Times New Roman" w:cs="Times New Roman"/>
          <w:sz w:val="24"/>
          <w:szCs w:val="24"/>
          <w:lang w:val="en-US"/>
        </w:rPr>
        <w:t>The fi</w:t>
      </w:r>
      <w:r w:rsidRPr="00505DE9" w:rsidR="00A87059">
        <w:rPr>
          <w:rFonts w:ascii="Times New Roman" w:hAnsi="Times New Roman" w:cs="Times New Roman"/>
          <w:sz w:val="24"/>
          <w:szCs w:val="24"/>
          <w:lang w:val="en-US"/>
        </w:rPr>
        <w:t>r</w:t>
      </w:r>
      <w:r w:rsidRPr="00505DE9" w:rsidR="004848E7">
        <w:rPr>
          <w:rFonts w:ascii="Times New Roman" w:hAnsi="Times New Roman" w:cs="Times New Roman"/>
          <w:sz w:val="24"/>
          <w:szCs w:val="24"/>
          <w:lang w:val="en-US"/>
        </w:rPr>
        <w:t xml:space="preserve">st oil shipping </w:t>
      </w:r>
      <w:r w:rsidRPr="00505DE9" w:rsidR="00087360">
        <w:rPr>
          <w:rFonts w:ascii="Times New Roman" w:hAnsi="Times New Roman" w:cs="Times New Roman"/>
          <w:sz w:val="24"/>
          <w:szCs w:val="24"/>
          <w:lang w:val="en-US"/>
        </w:rPr>
        <w:t xml:space="preserve">financed </w:t>
      </w:r>
      <w:r w:rsidRPr="00505DE9" w:rsidR="00924F58">
        <w:rPr>
          <w:rFonts w:ascii="Times New Roman" w:hAnsi="Times New Roman" w:cs="Times New Roman"/>
          <w:sz w:val="24"/>
          <w:szCs w:val="24"/>
          <w:lang w:val="en-US"/>
        </w:rPr>
        <w:t xml:space="preserve">also </w:t>
      </w:r>
      <w:r w:rsidRPr="00505DE9" w:rsidR="004848E7">
        <w:rPr>
          <w:rFonts w:ascii="Times New Roman" w:hAnsi="Times New Roman" w:cs="Times New Roman"/>
          <w:sz w:val="24"/>
          <w:szCs w:val="24"/>
          <w:lang w:val="en-US"/>
        </w:rPr>
        <w:t xml:space="preserve">the construction of </w:t>
      </w:r>
      <w:r w:rsidRPr="00505DE9" w:rsidR="00087360">
        <w:rPr>
          <w:rFonts w:ascii="Times New Roman" w:hAnsi="Times New Roman" w:cs="Times New Roman"/>
          <w:sz w:val="24"/>
          <w:szCs w:val="24"/>
          <w:lang w:val="en-US"/>
        </w:rPr>
        <w:t xml:space="preserve">a production </w:t>
      </w:r>
      <w:r w:rsidRPr="00505DE9" w:rsidR="00A87059">
        <w:rPr>
          <w:rFonts w:ascii="Times New Roman" w:hAnsi="Times New Roman" w:cs="Times New Roman"/>
          <w:sz w:val="24"/>
          <w:szCs w:val="24"/>
          <w:lang w:val="en-US"/>
        </w:rPr>
        <w:t xml:space="preserve">center </w:t>
      </w:r>
      <w:r w:rsidRPr="00505DE9" w:rsidR="004848E7">
        <w:rPr>
          <w:rFonts w:ascii="Times New Roman" w:hAnsi="Times New Roman" w:cs="Times New Roman"/>
          <w:sz w:val="24"/>
          <w:szCs w:val="24"/>
          <w:lang w:val="en-US"/>
        </w:rPr>
        <w:t>in Hassi Messaoud</w:t>
      </w:r>
      <w:r w:rsidRPr="00505DE9" w:rsidR="00E60F53">
        <w:rPr>
          <w:rFonts w:ascii="Times New Roman" w:hAnsi="Times New Roman" w:cs="Times New Roman"/>
          <w:sz w:val="24"/>
          <w:szCs w:val="24"/>
          <w:lang w:val="en-US"/>
        </w:rPr>
        <w:t>. I</w:t>
      </w:r>
      <w:r w:rsidRPr="00505DE9" w:rsidR="00925894">
        <w:rPr>
          <w:rFonts w:ascii="Times New Roman" w:hAnsi="Times New Roman" w:cs="Times New Roman"/>
          <w:sz w:val="24"/>
          <w:szCs w:val="24"/>
          <w:lang w:val="en-US"/>
        </w:rPr>
        <w:t xml:space="preserve">n 1959 </w:t>
      </w:r>
      <w:r w:rsidR="0045522F">
        <w:rPr>
          <w:rFonts w:ascii="Times New Roman" w:hAnsi="Times New Roman" w:cs="Times New Roman"/>
          <w:sz w:val="24"/>
          <w:szCs w:val="24"/>
          <w:lang w:val="en-US"/>
        </w:rPr>
        <w:t>CFPA and SNREPAL joint-</w:t>
      </w:r>
      <w:r w:rsidRPr="00505DE9" w:rsidR="00E60F53">
        <w:rPr>
          <w:rFonts w:ascii="Times New Roman" w:hAnsi="Times New Roman" w:cs="Times New Roman"/>
          <w:sz w:val="24"/>
          <w:szCs w:val="24"/>
          <w:lang w:val="en-US"/>
        </w:rPr>
        <w:t>venture</w:t>
      </w:r>
      <w:r w:rsidRPr="168610FB" w:rsidR="00E60F53">
        <w:rPr>
          <w:rFonts w:ascii="Times New Roman" w:hAnsi="Times New Roman" w:cs="Times New Roman"/>
          <w:i w:val="1"/>
          <w:iCs w:val="1"/>
          <w:sz w:val="24"/>
          <w:szCs w:val="24"/>
          <w:lang w:val="en-US"/>
        </w:rPr>
        <w:t xml:space="preserve"> </w:t>
      </w:r>
      <w:r w:rsidRPr="168610FB" w:rsidR="00087360">
        <w:rPr>
          <w:rFonts w:ascii="Times New Roman" w:hAnsi="Times New Roman" w:cs="Times New Roman"/>
          <w:i w:val="1"/>
          <w:iCs w:val="1"/>
          <w:sz w:val="24"/>
          <w:szCs w:val="24"/>
          <w:lang w:val="en-US"/>
        </w:rPr>
        <w:t xml:space="preserve">Société </w:t>
      </w:r>
      <w:proofErr w:type="spellStart"/>
      <w:r w:rsidRPr="168610FB" w:rsidR="00087360">
        <w:rPr>
          <w:rFonts w:ascii="Times New Roman" w:hAnsi="Times New Roman" w:cs="Times New Roman"/>
          <w:i w:val="1"/>
          <w:iCs w:val="1"/>
          <w:sz w:val="24"/>
          <w:szCs w:val="24"/>
          <w:lang w:val="en-US"/>
        </w:rPr>
        <w:t>Pétrolière</w:t>
      </w:r>
      <w:proofErr w:type="spellEnd"/>
      <w:r w:rsidRPr="168610FB" w:rsidR="00087360">
        <w:rPr>
          <w:rFonts w:ascii="Times New Roman" w:hAnsi="Times New Roman" w:cs="Times New Roman"/>
          <w:i w:val="1"/>
          <w:iCs w:val="1"/>
          <w:sz w:val="24"/>
          <w:szCs w:val="24"/>
          <w:lang w:val="en-US"/>
        </w:rPr>
        <w:t xml:space="preserve"> de </w:t>
      </w:r>
      <w:proofErr w:type="spellStart"/>
      <w:r w:rsidRPr="168610FB" w:rsidR="00087360">
        <w:rPr>
          <w:rFonts w:ascii="Times New Roman" w:hAnsi="Times New Roman" w:cs="Times New Roman"/>
          <w:i w:val="1"/>
          <w:iCs w:val="1"/>
          <w:sz w:val="24"/>
          <w:szCs w:val="24"/>
          <w:lang w:val="en-US"/>
        </w:rPr>
        <w:t>Gérance</w:t>
      </w:r>
      <w:proofErr w:type="spellEnd"/>
      <w:r w:rsidRPr="168610FB" w:rsidR="00087360">
        <w:rPr>
          <w:rFonts w:ascii="Times New Roman" w:hAnsi="Times New Roman" w:cs="Times New Roman"/>
          <w:i w:val="1"/>
          <w:iCs w:val="1"/>
          <w:sz w:val="24"/>
          <w:szCs w:val="24"/>
          <w:lang w:val="en-US"/>
        </w:rPr>
        <w:t xml:space="preserve"> </w:t>
      </w:r>
      <w:r w:rsidRPr="00505DE9" w:rsidR="00087360">
        <w:rPr>
          <w:rFonts w:ascii="Times New Roman" w:hAnsi="Times New Roman" w:cs="Times New Roman"/>
          <w:sz w:val="24"/>
          <w:szCs w:val="24"/>
          <w:lang w:val="en-US"/>
        </w:rPr>
        <w:t>(SOPEG)</w:t>
      </w:r>
      <w:r w:rsidRPr="00505DE9" w:rsidR="00925894">
        <w:rPr>
          <w:rFonts w:ascii="Times New Roman" w:hAnsi="Times New Roman" w:cs="Times New Roman"/>
          <w:sz w:val="24"/>
          <w:szCs w:val="24"/>
          <w:lang w:val="en-US"/>
        </w:rPr>
        <w:t xml:space="preserve"> inaugurated a </w:t>
      </w:r>
      <w:r w:rsidRPr="00505DE9" w:rsidR="00087360">
        <w:rPr>
          <w:rFonts w:ascii="Times New Roman" w:hAnsi="Times New Roman" w:cs="Times New Roman"/>
          <w:sz w:val="24"/>
          <w:szCs w:val="24"/>
          <w:lang w:val="en-US"/>
        </w:rPr>
        <w:t>24”</w:t>
      </w:r>
      <w:r w:rsidRPr="00505DE9" w:rsidR="00726F5D">
        <w:rPr>
          <w:rFonts w:ascii="Times New Roman" w:hAnsi="Times New Roman" w:cs="Times New Roman"/>
          <w:sz w:val="24"/>
          <w:szCs w:val="24"/>
          <w:lang w:val="en-US"/>
        </w:rPr>
        <w:t xml:space="preserve"> pipeline</w:t>
      </w:r>
      <w:r w:rsidRPr="00505DE9" w:rsidR="00087360">
        <w:rPr>
          <w:rFonts w:ascii="Times New Roman" w:hAnsi="Times New Roman" w:cs="Times New Roman"/>
          <w:sz w:val="24"/>
          <w:szCs w:val="24"/>
          <w:lang w:val="en-US"/>
        </w:rPr>
        <w:t xml:space="preserve"> con</w:t>
      </w:r>
      <w:r w:rsidRPr="00505DE9" w:rsidR="00A87059">
        <w:rPr>
          <w:rFonts w:ascii="Times New Roman" w:hAnsi="Times New Roman" w:cs="Times New Roman"/>
          <w:sz w:val="24"/>
          <w:szCs w:val="24"/>
          <w:lang w:val="en-US"/>
        </w:rPr>
        <w:t xml:space="preserve">necting Haoud el </w:t>
      </w:r>
      <w:proofErr w:type="spellStart"/>
      <w:r w:rsidRPr="00505DE9" w:rsidR="00A87059">
        <w:rPr>
          <w:rFonts w:ascii="Times New Roman" w:hAnsi="Times New Roman" w:cs="Times New Roman"/>
          <w:sz w:val="24"/>
          <w:szCs w:val="24"/>
          <w:lang w:val="en-US"/>
        </w:rPr>
        <w:t>Hamra</w:t>
      </w:r>
      <w:proofErr w:type="spellEnd"/>
      <w:r w:rsidRPr="00505DE9" w:rsidR="00A87059">
        <w:rPr>
          <w:rFonts w:ascii="Times New Roman" w:hAnsi="Times New Roman" w:cs="Times New Roman"/>
          <w:sz w:val="24"/>
          <w:szCs w:val="24"/>
          <w:lang w:val="en-US"/>
        </w:rPr>
        <w:t xml:space="preserve"> </w:t>
      </w:r>
      <w:r w:rsidRPr="00505DE9" w:rsidR="00087360">
        <w:rPr>
          <w:rFonts w:ascii="Times New Roman" w:hAnsi="Times New Roman" w:cs="Times New Roman"/>
          <w:sz w:val="24"/>
          <w:szCs w:val="24"/>
          <w:lang w:val="en-US"/>
        </w:rPr>
        <w:t xml:space="preserve">to </w:t>
      </w:r>
      <w:r w:rsidRPr="00505DE9" w:rsidR="00726F5D">
        <w:rPr>
          <w:rFonts w:ascii="Times New Roman" w:hAnsi="Times New Roman" w:cs="Times New Roman"/>
          <w:sz w:val="24"/>
          <w:szCs w:val="24"/>
          <w:lang w:val="en-US"/>
        </w:rPr>
        <w:t xml:space="preserve">the port of </w:t>
      </w:r>
      <w:proofErr w:type="spellStart"/>
      <w:r w:rsidRPr="00505DE9" w:rsidR="00726F5D">
        <w:rPr>
          <w:rFonts w:ascii="Times New Roman" w:hAnsi="Times New Roman" w:cs="Times New Roman"/>
          <w:sz w:val="24"/>
          <w:szCs w:val="24"/>
          <w:lang w:val="en-US"/>
        </w:rPr>
        <w:t>Bougie</w:t>
      </w:r>
      <w:proofErr w:type="spellEnd"/>
      <w:r w:rsidRPr="00505DE9" w:rsidR="00726F5D">
        <w:rPr>
          <w:rFonts w:ascii="Times New Roman" w:hAnsi="Times New Roman" w:cs="Times New Roman"/>
          <w:sz w:val="24"/>
          <w:szCs w:val="24"/>
          <w:lang w:val="en-US"/>
        </w:rPr>
        <w:t xml:space="preserve">. </w:t>
      </w:r>
      <w:r w:rsidRPr="00505DE9" w:rsidR="00925894">
        <w:rPr>
          <w:rFonts w:ascii="Times New Roman" w:hAnsi="Times New Roman" w:cs="Times New Roman"/>
          <w:sz w:val="24"/>
          <w:szCs w:val="24"/>
          <w:lang w:val="en-US"/>
        </w:rPr>
        <w:t xml:space="preserve">The </w:t>
      </w:r>
      <w:r w:rsidRPr="00505DE9" w:rsidR="00A87059">
        <w:rPr>
          <w:rFonts w:ascii="Times New Roman" w:hAnsi="Times New Roman" w:cs="Times New Roman"/>
          <w:sz w:val="24"/>
          <w:szCs w:val="24"/>
          <w:lang w:val="en-US"/>
        </w:rPr>
        <w:t xml:space="preserve">number of </w:t>
      </w:r>
      <w:r w:rsidRPr="00505DE9" w:rsidR="00BD6AD0">
        <w:rPr>
          <w:rFonts w:ascii="Times New Roman" w:hAnsi="Times New Roman" w:cs="Times New Roman"/>
          <w:sz w:val="24"/>
          <w:szCs w:val="24"/>
          <w:lang w:val="en-US"/>
        </w:rPr>
        <w:t>productive drilling</w:t>
      </w:r>
      <w:r w:rsidRPr="00505DE9" w:rsidR="00A87059">
        <w:rPr>
          <w:rFonts w:ascii="Times New Roman" w:hAnsi="Times New Roman" w:cs="Times New Roman"/>
          <w:sz w:val="24"/>
          <w:szCs w:val="24"/>
          <w:lang w:val="en-US"/>
        </w:rPr>
        <w:t xml:space="preserve"> wells in Hassi Messaoud incremented from 8 to 24</w:t>
      </w:r>
      <w:r w:rsidRPr="00505DE9" w:rsidR="00925894">
        <w:rPr>
          <w:rFonts w:ascii="Times New Roman" w:hAnsi="Times New Roman" w:cs="Times New Roman"/>
          <w:sz w:val="24"/>
          <w:szCs w:val="24"/>
          <w:lang w:val="en-US"/>
        </w:rPr>
        <w:t xml:space="preserve"> in 1959</w:t>
      </w:r>
      <w:r w:rsidRPr="00505DE9" w:rsidR="00BD6AD0">
        <w:rPr>
          <w:rStyle w:val="Rimandonotaapidipagina"/>
          <w:rFonts w:ascii="Times New Roman" w:hAnsi="Times New Roman" w:cs="Times New Roman"/>
          <w:sz w:val="24"/>
          <w:szCs w:val="24"/>
          <w:lang w:val="en-US"/>
        </w:rPr>
        <w:footnoteReference w:id="21"/>
      </w:r>
      <w:r w:rsidRPr="00505DE9" w:rsidR="00C82C86">
        <w:rPr>
          <w:rFonts w:ascii="Times New Roman" w:hAnsi="Times New Roman" w:cs="Times New Roman"/>
          <w:sz w:val="24"/>
          <w:szCs w:val="24"/>
          <w:lang w:val="en-US"/>
        </w:rPr>
        <w:t>, and from 24</w:t>
      </w:r>
      <w:r w:rsidRPr="00505DE9" w:rsidR="001C2D32">
        <w:rPr>
          <w:rFonts w:ascii="Times New Roman" w:hAnsi="Times New Roman" w:cs="Times New Roman"/>
          <w:sz w:val="24"/>
          <w:szCs w:val="24"/>
          <w:lang w:val="en-US"/>
        </w:rPr>
        <w:t xml:space="preserve"> </w:t>
      </w:r>
      <w:r w:rsidRPr="00505DE9" w:rsidR="00C82C86">
        <w:rPr>
          <w:rFonts w:ascii="Times New Roman" w:hAnsi="Times New Roman" w:cs="Times New Roman"/>
          <w:sz w:val="24"/>
          <w:szCs w:val="24"/>
          <w:lang w:val="en-US"/>
        </w:rPr>
        <w:t xml:space="preserve">to </w:t>
      </w:r>
      <w:r w:rsidRPr="00505DE9" w:rsidR="005F3752">
        <w:rPr>
          <w:rFonts w:ascii="Times New Roman" w:hAnsi="Times New Roman" w:cs="Times New Roman"/>
          <w:sz w:val="24"/>
          <w:szCs w:val="24"/>
          <w:lang w:val="en-US"/>
        </w:rPr>
        <w:t xml:space="preserve">43 </w:t>
      </w:r>
      <w:r w:rsidRPr="00505DE9" w:rsidR="00925894">
        <w:rPr>
          <w:rFonts w:ascii="Times New Roman" w:hAnsi="Times New Roman" w:cs="Times New Roman"/>
          <w:sz w:val="24"/>
          <w:szCs w:val="24"/>
          <w:lang w:val="en-US"/>
        </w:rPr>
        <w:t xml:space="preserve">between 1960 </w:t>
      </w:r>
      <w:r w:rsidRPr="00505DE9" w:rsidR="00C82C86">
        <w:rPr>
          <w:rFonts w:ascii="Times New Roman" w:hAnsi="Times New Roman" w:cs="Times New Roman"/>
          <w:sz w:val="24"/>
          <w:szCs w:val="24"/>
          <w:lang w:val="en-US"/>
        </w:rPr>
        <w:t xml:space="preserve">and </w:t>
      </w:r>
      <w:r w:rsidRPr="00505DE9" w:rsidR="005F3752">
        <w:rPr>
          <w:rFonts w:ascii="Times New Roman" w:hAnsi="Times New Roman" w:cs="Times New Roman"/>
          <w:sz w:val="24"/>
          <w:szCs w:val="24"/>
          <w:lang w:val="en-US"/>
        </w:rPr>
        <w:t>1961</w:t>
      </w:r>
      <w:r w:rsidRPr="00505DE9" w:rsidR="00C82C86">
        <w:rPr>
          <w:rStyle w:val="Rimandonotaapidipagina"/>
          <w:rFonts w:ascii="Times New Roman" w:hAnsi="Times New Roman" w:cs="Times New Roman"/>
          <w:sz w:val="24"/>
          <w:szCs w:val="24"/>
          <w:lang w:val="en-US"/>
        </w:rPr>
        <w:footnoteReference w:id="22"/>
      </w:r>
      <w:r w:rsidRPr="00505DE9" w:rsidR="00925894">
        <w:rPr>
          <w:rFonts w:ascii="Times New Roman" w:hAnsi="Times New Roman" w:cs="Times New Roman"/>
          <w:sz w:val="24"/>
          <w:szCs w:val="24"/>
          <w:lang w:val="en-US"/>
        </w:rPr>
        <w:t xml:space="preserve">. </w:t>
      </w:r>
      <w:r w:rsidRPr="00505DE9" w:rsidR="007C7A23">
        <w:rPr>
          <w:rFonts w:ascii="Times New Roman" w:hAnsi="Times New Roman" w:cs="Times New Roman"/>
          <w:sz w:val="24"/>
          <w:szCs w:val="24"/>
          <w:lang w:val="en-US"/>
        </w:rPr>
        <w:t>E</w:t>
      </w:r>
      <w:r w:rsidRPr="00505DE9" w:rsidR="00925894">
        <w:rPr>
          <w:rFonts w:ascii="Times New Roman" w:hAnsi="Times New Roman" w:cs="Times New Roman"/>
          <w:sz w:val="24"/>
          <w:szCs w:val="24"/>
          <w:lang w:val="en-US"/>
        </w:rPr>
        <w:t xml:space="preserve">xploration drilling </w:t>
      </w:r>
      <w:r w:rsidRPr="00505DE9" w:rsidR="002B1621">
        <w:rPr>
          <w:rFonts w:ascii="Times New Roman" w:hAnsi="Times New Roman" w:cs="Times New Roman"/>
          <w:sz w:val="24"/>
          <w:szCs w:val="24"/>
          <w:lang w:val="en-US"/>
        </w:rPr>
        <w:t xml:space="preserve">amounted 13.200 </w:t>
      </w:r>
      <w:r w:rsidRPr="00505DE9" w:rsidR="00BD6AD0">
        <w:rPr>
          <w:rFonts w:ascii="Times New Roman" w:hAnsi="Times New Roman" w:cs="Times New Roman"/>
          <w:sz w:val="24"/>
          <w:szCs w:val="24"/>
          <w:lang w:val="en-US"/>
        </w:rPr>
        <w:t xml:space="preserve">meters </w:t>
      </w:r>
      <w:r w:rsidRPr="00505DE9" w:rsidR="00C82C86">
        <w:rPr>
          <w:rFonts w:ascii="Times New Roman" w:hAnsi="Times New Roman" w:cs="Times New Roman"/>
          <w:sz w:val="24"/>
          <w:szCs w:val="24"/>
          <w:lang w:val="en-US"/>
        </w:rPr>
        <w:t xml:space="preserve">in 1959 </w:t>
      </w:r>
      <w:r w:rsidRPr="00505DE9" w:rsidR="00BD6AD0">
        <w:rPr>
          <w:rFonts w:ascii="Times New Roman" w:hAnsi="Times New Roman" w:cs="Times New Roman"/>
          <w:sz w:val="24"/>
          <w:szCs w:val="24"/>
          <w:lang w:val="en-US"/>
        </w:rPr>
        <w:t xml:space="preserve">compared with the 6600 meters in 1958. </w:t>
      </w:r>
      <w:r w:rsidRPr="00505DE9" w:rsidR="005F3752">
        <w:rPr>
          <w:rFonts w:ascii="Times New Roman" w:hAnsi="Times New Roman" w:cs="Times New Roman"/>
          <w:sz w:val="24"/>
          <w:szCs w:val="24"/>
          <w:lang w:val="en-US"/>
        </w:rPr>
        <w:t>T</w:t>
      </w:r>
      <w:r w:rsidRPr="00505DE9" w:rsidR="00BD6AD0">
        <w:rPr>
          <w:rFonts w:ascii="Times New Roman" w:hAnsi="Times New Roman" w:cs="Times New Roman"/>
          <w:sz w:val="24"/>
          <w:szCs w:val="24"/>
          <w:lang w:val="en-US"/>
        </w:rPr>
        <w:t>hese</w:t>
      </w:r>
      <w:r w:rsidRPr="00505DE9" w:rsidR="00505B00">
        <w:rPr>
          <w:rFonts w:ascii="Times New Roman" w:hAnsi="Times New Roman" w:cs="Times New Roman"/>
          <w:sz w:val="24"/>
          <w:szCs w:val="24"/>
          <w:lang w:val="en-US"/>
        </w:rPr>
        <w:t xml:space="preserve"> rapid</w:t>
      </w:r>
      <w:r w:rsidRPr="00505DE9" w:rsidR="00BD6AD0">
        <w:rPr>
          <w:rFonts w:ascii="Times New Roman" w:hAnsi="Times New Roman" w:cs="Times New Roman"/>
          <w:sz w:val="24"/>
          <w:szCs w:val="24"/>
          <w:lang w:val="en-US"/>
        </w:rPr>
        <w:t xml:space="preserve"> achievement</w:t>
      </w:r>
      <w:r w:rsidRPr="00505DE9" w:rsidR="00505B00">
        <w:rPr>
          <w:rFonts w:ascii="Times New Roman" w:hAnsi="Times New Roman" w:cs="Times New Roman"/>
          <w:sz w:val="24"/>
          <w:szCs w:val="24"/>
          <w:lang w:val="en-US"/>
        </w:rPr>
        <w:t>s</w:t>
      </w:r>
      <w:r w:rsidRPr="00505DE9" w:rsidR="00BD6AD0">
        <w:rPr>
          <w:rFonts w:ascii="Times New Roman" w:hAnsi="Times New Roman" w:cs="Times New Roman"/>
          <w:sz w:val="24"/>
          <w:szCs w:val="24"/>
          <w:lang w:val="en-US"/>
        </w:rPr>
        <w:t xml:space="preserve"> have been possible thanks to </w:t>
      </w:r>
      <w:r w:rsidRPr="00505DE9" w:rsidR="002B1621">
        <w:rPr>
          <w:rFonts w:ascii="Times New Roman" w:hAnsi="Times New Roman" w:cs="Times New Roman"/>
          <w:sz w:val="24"/>
          <w:szCs w:val="24"/>
          <w:lang w:val="en-US"/>
        </w:rPr>
        <w:t>exponential growth of CFPA personnel</w:t>
      </w:r>
      <w:r w:rsidRPr="00505DE9" w:rsidR="00505B00">
        <w:rPr>
          <w:rFonts w:ascii="Times New Roman" w:hAnsi="Times New Roman" w:cs="Times New Roman"/>
          <w:sz w:val="24"/>
          <w:szCs w:val="24"/>
          <w:lang w:val="en-US"/>
        </w:rPr>
        <w:t xml:space="preserve">. At </w:t>
      </w:r>
      <w:r w:rsidRPr="00505DE9" w:rsidR="00BD6AD0">
        <w:rPr>
          <w:rFonts w:ascii="Times New Roman" w:hAnsi="Times New Roman" w:cs="Times New Roman"/>
          <w:sz w:val="24"/>
          <w:szCs w:val="24"/>
          <w:lang w:val="en-US"/>
        </w:rPr>
        <w:t xml:space="preserve">the </w:t>
      </w:r>
      <w:r w:rsidRPr="00505DE9" w:rsidR="00726F5D">
        <w:rPr>
          <w:rFonts w:ascii="Times New Roman" w:hAnsi="Times New Roman" w:cs="Times New Roman"/>
          <w:sz w:val="24"/>
          <w:szCs w:val="24"/>
          <w:lang w:val="en-US"/>
        </w:rPr>
        <w:t xml:space="preserve">end of </w:t>
      </w:r>
      <w:r w:rsidRPr="00505DE9" w:rsidR="00D92104">
        <w:rPr>
          <w:rFonts w:ascii="Times New Roman" w:hAnsi="Times New Roman" w:cs="Times New Roman"/>
          <w:sz w:val="24"/>
          <w:szCs w:val="24"/>
          <w:lang w:val="en-US"/>
        </w:rPr>
        <w:t xml:space="preserve">1958 the </w:t>
      </w:r>
      <w:r w:rsidRPr="00505DE9" w:rsidR="00726F5D">
        <w:rPr>
          <w:rFonts w:ascii="Times New Roman" w:hAnsi="Times New Roman" w:cs="Times New Roman"/>
          <w:sz w:val="24"/>
          <w:szCs w:val="24"/>
          <w:lang w:val="en-US"/>
        </w:rPr>
        <w:t xml:space="preserve">CFPA </w:t>
      </w:r>
      <w:r w:rsidRPr="00505DE9" w:rsidR="002B1621">
        <w:rPr>
          <w:rFonts w:ascii="Times New Roman" w:hAnsi="Times New Roman" w:cs="Times New Roman"/>
          <w:sz w:val="24"/>
          <w:szCs w:val="24"/>
          <w:lang w:val="en-US"/>
        </w:rPr>
        <w:t xml:space="preserve">employed </w:t>
      </w:r>
      <w:r w:rsidRPr="00505DE9" w:rsidR="00726F5D">
        <w:rPr>
          <w:rFonts w:ascii="Times New Roman" w:hAnsi="Times New Roman" w:cs="Times New Roman"/>
          <w:sz w:val="24"/>
          <w:szCs w:val="24"/>
          <w:lang w:val="en-US"/>
        </w:rPr>
        <w:t xml:space="preserve">1299 </w:t>
      </w:r>
      <w:r w:rsidRPr="00505DE9" w:rsidR="002B1621">
        <w:rPr>
          <w:rFonts w:ascii="Times New Roman" w:hAnsi="Times New Roman" w:cs="Times New Roman"/>
          <w:sz w:val="24"/>
          <w:szCs w:val="24"/>
          <w:lang w:val="en-US"/>
        </w:rPr>
        <w:t xml:space="preserve">people, </w:t>
      </w:r>
      <w:r w:rsidRPr="00505DE9" w:rsidR="00726F5D">
        <w:rPr>
          <w:rFonts w:ascii="Times New Roman" w:hAnsi="Times New Roman" w:cs="Times New Roman"/>
          <w:sz w:val="24"/>
          <w:szCs w:val="24"/>
          <w:lang w:val="en-US"/>
        </w:rPr>
        <w:t>t</w:t>
      </w:r>
      <w:r w:rsidRPr="00505DE9" w:rsidR="00D92104">
        <w:rPr>
          <w:rFonts w:ascii="Times New Roman" w:hAnsi="Times New Roman" w:cs="Times New Roman"/>
          <w:sz w:val="24"/>
          <w:szCs w:val="24"/>
          <w:lang w:val="en-US"/>
        </w:rPr>
        <w:t xml:space="preserve">he number of engineers </w:t>
      </w:r>
      <w:r w:rsidRPr="00505DE9" w:rsidR="002B1621">
        <w:rPr>
          <w:rFonts w:ascii="Times New Roman" w:hAnsi="Times New Roman" w:cs="Times New Roman"/>
          <w:sz w:val="24"/>
          <w:szCs w:val="24"/>
          <w:lang w:val="en-US"/>
        </w:rPr>
        <w:t xml:space="preserve">increased </w:t>
      </w:r>
      <w:r w:rsidRPr="00505DE9" w:rsidR="00D92104">
        <w:rPr>
          <w:rFonts w:ascii="Times New Roman" w:hAnsi="Times New Roman" w:cs="Times New Roman"/>
          <w:sz w:val="24"/>
          <w:szCs w:val="24"/>
          <w:lang w:val="en-US"/>
        </w:rPr>
        <w:t xml:space="preserve">from 46 in 1956 to 144 in 1958 and </w:t>
      </w:r>
      <w:r w:rsidRPr="00505DE9" w:rsidR="00C37D09">
        <w:rPr>
          <w:rFonts w:ascii="Times New Roman" w:hAnsi="Times New Roman" w:cs="Times New Roman"/>
          <w:sz w:val="24"/>
          <w:szCs w:val="24"/>
          <w:lang w:val="en-US"/>
        </w:rPr>
        <w:t xml:space="preserve">the </w:t>
      </w:r>
      <w:r w:rsidRPr="00505DE9" w:rsidR="002B1621">
        <w:rPr>
          <w:rFonts w:ascii="Times New Roman" w:hAnsi="Times New Roman" w:cs="Times New Roman"/>
          <w:sz w:val="24"/>
          <w:szCs w:val="24"/>
          <w:lang w:val="en-US"/>
        </w:rPr>
        <w:t>number of supervisors and technicians from</w:t>
      </w:r>
      <w:r w:rsidRPr="00505DE9" w:rsidR="005E7BF4">
        <w:rPr>
          <w:rFonts w:ascii="Times New Roman" w:hAnsi="Times New Roman" w:cs="Times New Roman"/>
          <w:sz w:val="24"/>
          <w:szCs w:val="24"/>
          <w:lang w:val="en-US"/>
        </w:rPr>
        <w:t xml:space="preserve"> 58 to 253. </w:t>
      </w:r>
      <w:proofErr w:type="gramStart"/>
      <w:r w:rsidRPr="00505DE9" w:rsidR="007C7A23">
        <w:rPr>
          <w:rFonts w:ascii="Times New Roman" w:hAnsi="Times New Roman" w:cs="Times New Roman"/>
          <w:sz w:val="24"/>
          <w:szCs w:val="24"/>
          <w:lang w:val="en-US"/>
        </w:rPr>
        <w:t xml:space="preserve">After </w:t>
      </w:r>
      <w:r w:rsidR="0045522F">
        <w:rPr>
          <w:rFonts w:ascii="Times New Roman" w:hAnsi="Times New Roman" w:cs="Times New Roman"/>
          <w:sz w:val="24"/>
          <w:szCs w:val="24"/>
          <w:lang w:val="en-US"/>
        </w:rPr>
        <w:t xml:space="preserve">the </w:t>
      </w:r>
      <w:r w:rsidRPr="00505DE9" w:rsidR="0045522F">
        <w:rPr>
          <w:rFonts w:ascii="Times New Roman" w:hAnsi="Times New Roman" w:cs="Times New Roman"/>
          <w:sz w:val="24"/>
          <w:szCs w:val="24"/>
          <w:lang w:val="en-US"/>
        </w:rPr>
        <w:t xml:space="preserve">discovery </w:t>
      </w:r>
      <w:r w:rsidR="0045522F">
        <w:rPr>
          <w:rFonts w:ascii="Times New Roman" w:hAnsi="Times New Roman" w:cs="Times New Roman"/>
          <w:sz w:val="24"/>
          <w:szCs w:val="24"/>
          <w:lang w:val="en-US"/>
        </w:rPr>
        <w:t xml:space="preserve">of </w:t>
      </w:r>
      <w:r w:rsidRPr="00505DE9" w:rsidR="007C7A23">
        <w:rPr>
          <w:rFonts w:ascii="Times New Roman" w:hAnsi="Times New Roman" w:cs="Times New Roman"/>
          <w:sz w:val="24"/>
          <w:szCs w:val="24"/>
          <w:lang w:val="en-US"/>
        </w:rPr>
        <w:t xml:space="preserve">Hassi Messaoud </w:t>
      </w:r>
      <w:r w:rsidRPr="00505DE9" w:rsidR="009E2692">
        <w:rPr>
          <w:rFonts w:ascii="Times New Roman" w:hAnsi="Times New Roman" w:cs="Times New Roman"/>
          <w:sz w:val="24"/>
          <w:szCs w:val="24"/>
          <w:lang w:val="en-US"/>
        </w:rPr>
        <w:t xml:space="preserve">the </w:t>
      </w:r>
      <w:r w:rsidRPr="00505DE9" w:rsidR="00505B00">
        <w:rPr>
          <w:rFonts w:ascii="Times New Roman" w:hAnsi="Times New Roman" w:cs="Times New Roman"/>
          <w:sz w:val="24"/>
          <w:szCs w:val="24"/>
          <w:lang w:val="en-US"/>
        </w:rPr>
        <w:t xml:space="preserve">company </w:t>
      </w:r>
      <w:r w:rsidRPr="00505DE9" w:rsidR="009E2692">
        <w:rPr>
          <w:rFonts w:ascii="Times New Roman" w:hAnsi="Times New Roman" w:cs="Times New Roman"/>
          <w:sz w:val="24"/>
          <w:szCs w:val="24"/>
          <w:lang w:val="en-US"/>
        </w:rPr>
        <w:t>workforce incremented by 118%</w:t>
      </w:r>
      <w:r w:rsidR="0045522F">
        <w:rPr>
          <w:rFonts w:ascii="Times New Roman" w:hAnsi="Times New Roman" w:cs="Times New Roman"/>
          <w:sz w:val="24"/>
          <w:szCs w:val="24"/>
          <w:lang w:val="en-US"/>
        </w:rPr>
        <w:t xml:space="preserve"> in </w:t>
      </w:r>
      <w:r w:rsidRPr="00505DE9" w:rsidR="00505B00">
        <w:rPr>
          <w:rFonts w:ascii="Times New Roman" w:hAnsi="Times New Roman" w:cs="Times New Roman"/>
          <w:sz w:val="24"/>
          <w:szCs w:val="24"/>
          <w:lang w:val="en-US"/>
        </w:rPr>
        <w:t>1957</w:t>
      </w:r>
      <w:r w:rsidRPr="00505DE9" w:rsidR="009E2692">
        <w:rPr>
          <w:rStyle w:val="Rimandonotaapidipagina"/>
          <w:rFonts w:ascii="Times New Roman" w:hAnsi="Times New Roman" w:cs="Times New Roman"/>
          <w:sz w:val="24"/>
          <w:szCs w:val="24"/>
          <w:lang w:val="en-US"/>
        </w:rPr>
        <w:footnoteReference w:id="23"/>
      </w:r>
      <w:r w:rsidRPr="00505DE9" w:rsidR="00505B00">
        <w:rPr>
          <w:rFonts w:ascii="Times New Roman" w:hAnsi="Times New Roman" w:cs="Times New Roman"/>
          <w:sz w:val="24"/>
          <w:szCs w:val="24"/>
          <w:lang w:val="en-US"/>
        </w:rPr>
        <w:t>.</w:t>
      </w:r>
      <w:proofErr w:type="gramEnd"/>
      <w:r w:rsidRPr="00505DE9" w:rsidR="002B77AD">
        <w:rPr>
          <w:rFonts w:ascii="Times New Roman" w:hAnsi="Times New Roman" w:cs="Times New Roman"/>
          <w:sz w:val="24"/>
          <w:szCs w:val="24"/>
          <w:lang w:val="en-US"/>
        </w:rPr>
        <w:t xml:space="preserve"> CFPA administrative personnel incremented from 28 to 326 employees </w:t>
      </w:r>
      <w:r w:rsidR="0045522F">
        <w:rPr>
          <w:rFonts w:ascii="Times New Roman" w:hAnsi="Times New Roman" w:cs="Times New Roman"/>
          <w:sz w:val="24"/>
          <w:szCs w:val="24"/>
          <w:lang w:val="en-US"/>
        </w:rPr>
        <w:t xml:space="preserve">between </w:t>
      </w:r>
      <w:r w:rsidRPr="00505DE9" w:rsidR="002B77AD">
        <w:rPr>
          <w:rFonts w:ascii="Times New Roman" w:hAnsi="Times New Roman" w:cs="Times New Roman"/>
          <w:sz w:val="24"/>
          <w:szCs w:val="24"/>
          <w:lang w:val="en-US"/>
        </w:rPr>
        <w:t xml:space="preserve">1953 </w:t>
      </w:r>
      <w:r w:rsidR="0045522F">
        <w:rPr>
          <w:rFonts w:ascii="Times New Roman" w:hAnsi="Times New Roman" w:cs="Times New Roman"/>
          <w:sz w:val="24"/>
          <w:szCs w:val="24"/>
          <w:lang w:val="en-US"/>
        </w:rPr>
        <w:t xml:space="preserve">and </w:t>
      </w:r>
      <w:r w:rsidRPr="00505DE9" w:rsidR="002B77AD">
        <w:rPr>
          <w:rFonts w:ascii="Times New Roman" w:hAnsi="Times New Roman" w:cs="Times New Roman"/>
          <w:sz w:val="24"/>
          <w:szCs w:val="24"/>
          <w:lang w:val="en-US"/>
        </w:rPr>
        <w:t>1959</w:t>
      </w:r>
      <w:r w:rsidRPr="00505DE9" w:rsidR="007C7A23">
        <w:rPr>
          <w:rFonts w:ascii="Times New Roman" w:hAnsi="Times New Roman" w:cs="Times New Roman"/>
          <w:sz w:val="24"/>
          <w:szCs w:val="24"/>
          <w:lang w:val="en-US"/>
        </w:rPr>
        <w:t xml:space="preserve"> thanks to the expansion of Algiers direction</w:t>
      </w:r>
      <w:r w:rsidR="0045522F">
        <w:rPr>
          <w:rFonts w:ascii="Times New Roman" w:hAnsi="Times New Roman" w:cs="Times New Roman"/>
          <w:sz w:val="24"/>
          <w:szCs w:val="24"/>
          <w:lang w:val="en-US"/>
        </w:rPr>
        <w:t xml:space="preserve"> and the creation of a new </w:t>
      </w:r>
      <w:r w:rsidRPr="00505DE9" w:rsidR="007C7A23">
        <w:rPr>
          <w:rFonts w:ascii="Times New Roman" w:hAnsi="Times New Roman" w:cs="Times New Roman"/>
          <w:sz w:val="24"/>
          <w:szCs w:val="24"/>
          <w:lang w:val="en-US"/>
        </w:rPr>
        <w:t xml:space="preserve">Technical department </w:t>
      </w:r>
      <w:r w:rsidR="0045522F">
        <w:rPr>
          <w:rFonts w:ascii="Times New Roman" w:hAnsi="Times New Roman" w:cs="Times New Roman"/>
          <w:sz w:val="24"/>
          <w:szCs w:val="24"/>
          <w:lang w:val="en-US"/>
        </w:rPr>
        <w:t xml:space="preserve">in </w:t>
      </w:r>
      <w:r w:rsidRPr="00505DE9" w:rsidR="007C7A23">
        <w:rPr>
          <w:rFonts w:ascii="Times New Roman" w:hAnsi="Times New Roman" w:cs="Times New Roman"/>
          <w:sz w:val="24"/>
          <w:szCs w:val="24"/>
          <w:lang w:val="en-US"/>
        </w:rPr>
        <w:t>Hassi Messaoud district</w:t>
      </w:r>
      <w:r w:rsidRPr="00505DE9" w:rsidR="002B77AD">
        <w:rPr>
          <w:rFonts w:ascii="Times New Roman" w:hAnsi="Times New Roman" w:cs="Times New Roman"/>
          <w:sz w:val="24"/>
          <w:szCs w:val="24"/>
          <w:lang w:val="en-US"/>
        </w:rPr>
        <w:t xml:space="preserve">. Hassi Messaoud district and Algiers </w:t>
      </w:r>
      <w:r w:rsidRPr="00505DE9" w:rsidR="00C31290">
        <w:rPr>
          <w:rFonts w:ascii="Times New Roman" w:hAnsi="Times New Roman" w:cs="Times New Roman"/>
          <w:sz w:val="24"/>
          <w:szCs w:val="24"/>
          <w:lang w:val="en-US"/>
        </w:rPr>
        <w:t xml:space="preserve">direction </w:t>
      </w:r>
      <w:r w:rsidRPr="00505DE9" w:rsidR="007C7A23">
        <w:rPr>
          <w:rFonts w:ascii="Times New Roman" w:hAnsi="Times New Roman" w:cs="Times New Roman"/>
          <w:sz w:val="24"/>
          <w:szCs w:val="24"/>
          <w:lang w:val="en-US"/>
        </w:rPr>
        <w:t xml:space="preserve">became </w:t>
      </w:r>
      <w:r w:rsidRPr="00505DE9" w:rsidR="00C37D09">
        <w:rPr>
          <w:rFonts w:ascii="Times New Roman" w:hAnsi="Times New Roman" w:cs="Times New Roman"/>
          <w:sz w:val="24"/>
          <w:szCs w:val="24"/>
          <w:lang w:val="en-US"/>
        </w:rPr>
        <w:t xml:space="preserve">even </w:t>
      </w:r>
      <w:r w:rsidRPr="00505DE9" w:rsidR="002B77AD">
        <w:rPr>
          <w:rFonts w:ascii="Times New Roman" w:hAnsi="Times New Roman" w:cs="Times New Roman"/>
          <w:sz w:val="24"/>
          <w:szCs w:val="24"/>
          <w:lang w:val="en-US"/>
        </w:rPr>
        <w:t xml:space="preserve">more independent from the company from the parent company </w:t>
      </w:r>
      <w:r w:rsidRPr="00505DE9" w:rsidR="00C37D09">
        <w:rPr>
          <w:rFonts w:ascii="Times New Roman" w:hAnsi="Times New Roman" w:cs="Times New Roman"/>
          <w:sz w:val="24"/>
          <w:szCs w:val="24"/>
          <w:lang w:val="en-US"/>
        </w:rPr>
        <w:t xml:space="preserve">and </w:t>
      </w:r>
      <w:r w:rsidRPr="00505DE9" w:rsidR="0045522F">
        <w:rPr>
          <w:rFonts w:ascii="Times New Roman" w:hAnsi="Times New Roman" w:cs="Times New Roman"/>
          <w:sz w:val="24"/>
          <w:szCs w:val="24"/>
          <w:lang w:val="en-US"/>
        </w:rPr>
        <w:t xml:space="preserve">CFP </w:t>
      </w:r>
      <w:r w:rsidRPr="00505DE9" w:rsidR="00C37D09">
        <w:rPr>
          <w:rFonts w:ascii="Times New Roman" w:hAnsi="Times New Roman" w:cs="Times New Roman"/>
          <w:sz w:val="24"/>
          <w:szCs w:val="24"/>
          <w:lang w:val="en-US"/>
        </w:rPr>
        <w:t>Chairman and Chief Executive Office and based in Paris</w:t>
      </w:r>
      <w:r w:rsidRPr="00505DE9" w:rsidR="002B77AD">
        <w:rPr>
          <w:rFonts w:ascii="Times New Roman" w:hAnsi="Times New Roman" w:cs="Times New Roman"/>
          <w:sz w:val="24"/>
          <w:szCs w:val="24"/>
          <w:lang w:val="en-US"/>
        </w:rPr>
        <w:t>.</w:t>
      </w:r>
      <w:r w:rsidR="0045522F">
        <w:rPr>
          <w:rFonts w:ascii="Times New Roman" w:hAnsi="Times New Roman" w:cs="Times New Roman"/>
          <w:sz w:val="24"/>
          <w:szCs w:val="24"/>
          <w:lang w:val="en-US"/>
        </w:rPr>
        <w:t xml:space="preserve"> </w:t>
      </w:r>
      <w:r w:rsidRPr="00505DE9" w:rsidR="0045522F">
        <w:rPr>
          <w:rFonts w:ascii="Times New Roman" w:hAnsi="Times New Roman" w:cs="Times New Roman"/>
          <w:sz w:val="24"/>
          <w:szCs w:val="24"/>
          <w:lang w:val="en-US"/>
        </w:rPr>
        <w:t>Despite the rapid increment of CFPA personnel the company reports attested that recruitment problem</w:t>
      </w:r>
      <w:r w:rsidR="0045522F">
        <w:rPr>
          <w:rFonts w:ascii="Times New Roman" w:hAnsi="Times New Roman" w:cs="Times New Roman"/>
          <w:sz w:val="24"/>
          <w:szCs w:val="24"/>
          <w:lang w:val="en-US"/>
        </w:rPr>
        <w:t>s</w:t>
      </w:r>
      <w:r w:rsidRPr="00505DE9" w:rsidR="0045522F">
        <w:rPr>
          <w:rFonts w:ascii="Times New Roman" w:hAnsi="Times New Roman" w:cs="Times New Roman"/>
          <w:sz w:val="24"/>
          <w:szCs w:val="24"/>
          <w:lang w:val="en-US"/>
        </w:rPr>
        <w:t xml:space="preserve"> </w:t>
      </w:r>
      <w:r w:rsidR="0045522F">
        <w:rPr>
          <w:rFonts w:ascii="Times New Roman" w:hAnsi="Times New Roman" w:cs="Times New Roman"/>
          <w:sz w:val="24"/>
          <w:szCs w:val="24"/>
          <w:lang w:val="en-US"/>
        </w:rPr>
        <w:t xml:space="preserve">were </w:t>
      </w:r>
      <w:r w:rsidRPr="00505DE9" w:rsidR="0045522F">
        <w:rPr>
          <w:rFonts w:ascii="Times New Roman" w:hAnsi="Times New Roman" w:cs="Times New Roman"/>
          <w:sz w:val="24"/>
          <w:szCs w:val="24"/>
          <w:lang w:val="en-US"/>
        </w:rPr>
        <w:t>due to the limited numbers of trained workforce in French oil industry labor market</w:t>
      </w:r>
      <w:r w:rsidRPr="00505DE9" w:rsidR="0045522F">
        <w:rPr>
          <w:rStyle w:val="Rimandonotaapidipagina"/>
          <w:rFonts w:ascii="Times New Roman" w:hAnsi="Times New Roman" w:cs="Times New Roman"/>
          <w:sz w:val="24"/>
          <w:szCs w:val="24"/>
          <w:lang w:val="en-US"/>
        </w:rPr>
        <w:footnoteReference w:id="24"/>
      </w:r>
      <w:r w:rsidRPr="00505DE9" w:rsidR="0045522F">
        <w:rPr>
          <w:rFonts w:ascii="Times New Roman" w:hAnsi="Times New Roman" w:cs="Times New Roman"/>
          <w:sz w:val="24"/>
          <w:szCs w:val="24"/>
          <w:lang w:val="en-US"/>
        </w:rPr>
        <w:t>. The competition with other French exploration-production companies made extremely difficult to hire high skilled workers from mainland France</w:t>
      </w:r>
      <w:r w:rsidRPr="168610FB" w:rsidR="0045522F">
        <w:rPr>
          <w:rFonts w:ascii="Times New Roman" w:hAnsi="Times New Roman" w:cs="Times New Roman"/>
          <w:i w:val="1"/>
          <w:iCs w:val="1"/>
          <w:sz w:val="24"/>
          <w:szCs w:val="24"/>
          <w:lang w:val="en-US"/>
        </w:rPr>
        <w:t>.</w:t>
      </w:r>
      <w:r w:rsidRPr="00505DE9" w:rsidR="0045522F">
        <w:rPr>
          <w:rFonts w:ascii="Times New Roman" w:hAnsi="Times New Roman" w:cs="Times New Roman"/>
          <w:sz w:val="24"/>
          <w:szCs w:val="24"/>
          <w:lang w:val="en-US"/>
        </w:rPr>
        <w:t xml:space="preserve"> Working in an extreme and inhospitable environment such as the Sahara desert imposed precise criteria for hiring: young age, perseverance and perfect health conditions. Employees had to be encouraged by “[…] a good pace on carrier advancement and financial benefits related with the working conditions in the Sahara”</w:t>
      </w:r>
      <w:r w:rsidRPr="00505DE9" w:rsidR="0045522F">
        <w:rPr>
          <w:rStyle w:val="Rimandonotaapidipagina"/>
          <w:rFonts w:ascii="Times New Roman" w:hAnsi="Times New Roman" w:cs="Times New Roman"/>
          <w:sz w:val="24"/>
          <w:szCs w:val="24"/>
          <w:lang w:val="en-US"/>
        </w:rPr>
        <w:footnoteReference w:id="25"/>
      </w:r>
      <w:r w:rsidRPr="00505DE9" w:rsidR="0045522F">
        <w:rPr>
          <w:rFonts w:ascii="Times New Roman" w:hAnsi="Times New Roman" w:cs="Times New Roman"/>
          <w:sz w:val="24"/>
          <w:szCs w:val="24"/>
          <w:lang w:val="en-US"/>
        </w:rPr>
        <w:t xml:space="preserve">.  For this reason CFPA recruited most of its personnel among </w:t>
      </w:r>
      <w:proofErr w:type="spellStart"/>
      <w:r w:rsidRPr="168610FB" w:rsidR="0045522F">
        <w:rPr>
          <w:rFonts w:ascii="Times New Roman" w:hAnsi="Times New Roman" w:cs="Times New Roman"/>
          <w:i w:val="1"/>
          <w:iCs w:val="1"/>
          <w:sz w:val="24"/>
          <w:szCs w:val="24"/>
          <w:lang w:val="en-US"/>
        </w:rPr>
        <w:t>Pieds</w:t>
      </w:r>
      <w:proofErr w:type="spellEnd"/>
      <w:r w:rsidRPr="168610FB" w:rsidR="0045522F">
        <w:rPr>
          <w:rFonts w:ascii="Times New Roman" w:hAnsi="Times New Roman" w:cs="Times New Roman"/>
          <w:i w:val="1"/>
          <w:iCs w:val="1"/>
          <w:sz w:val="24"/>
          <w:szCs w:val="24"/>
          <w:lang w:val="en-US"/>
        </w:rPr>
        <w:t xml:space="preserve">-Noirs, </w:t>
      </w:r>
      <w:r w:rsidRPr="00505DE9" w:rsidR="0045522F">
        <w:rPr>
          <w:rFonts w:ascii="Times New Roman" w:hAnsi="Times New Roman" w:cs="Times New Roman"/>
          <w:sz w:val="24"/>
          <w:szCs w:val="24"/>
          <w:lang w:val="en-US"/>
        </w:rPr>
        <w:t xml:space="preserve">which counted for the majority of the administrative personnel before </w:t>
      </w:r>
      <w:r w:rsidR="0045522F">
        <w:rPr>
          <w:rFonts w:ascii="Times New Roman" w:hAnsi="Times New Roman" w:cs="Times New Roman"/>
          <w:sz w:val="24"/>
          <w:szCs w:val="24"/>
          <w:lang w:val="en-US"/>
        </w:rPr>
        <w:t xml:space="preserve">Algerian </w:t>
      </w:r>
      <w:r w:rsidRPr="00505DE9" w:rsidR="0045522F">
        <w:rPr>
          <w:rFonts w:ascii="Times New Roman" w:hAnsi="Times New Roman" w:cs="Times New Roman"/>
          <w:sz w:val="24"/>
          <w:szCs w:val="24"/>
          <w:lang w:val="en-US"/>
        </w:rPr>
        <w:t xml:space="preserve">independence. As the number of graduated engineers and technicians was no sufficient to satisfy the growing need for labor CFPA </w:t>
      </w:r>
      <w:r w:rsidR="0045522F">
        <w:rPr>
          <w:rFonts w:ascii="Times New Roman" w:hAnsi="Times New Roman" w:cs="Times New Roman"/>
          <w:sz w:val="24"/>
          <w:szCs w:val="24"/>
          <w:lang w:val="en-US"/>
        </w:rPr>
        <w:t xml:space="preserve">decided to invest in </w:t>
      </w:r>
      <w:r w:rsidRPr="00505DE9" w:rsidR="0045522F">
        <w:rPr>
          <w:rFonts w:ascii="Times New Roman" w:hAnsi="Times New Roman" w:cs="Times New Roman"/>
          <w:sz w:val="24"/>
          <w:szCs w:val="24"/>
          <w:lang w:val="en-US"/>
        </w:rPr>
        <w:t xml:space="preserve">corporate training. The company “core group” was completed with the recruitment of aviation engineers and colonial civil engineers with no </w:t>
      </w:r>
      <w:r w:rsidR="0045522F">
        <w:rPr>
          <w:rFonts w:ascii="Times New Roman" w:hAnsi="Times New Roman" w:cs="Times New Roman"/>
          <w:sz w:val="24"/>
          <w:szCs w:val="24"/>
          <w:lang w:val="en-US"/>
        </w:rPr>
        <w:t xml:space="preserve">previous </w:t>
      </w:r>
      <w:r w:rsidRPr="00505DE9" w:rsidR="0045522F">
        <w:rPr>
          <w:rFonts w:ascii="Times New Roman" w:hAnsi="Times New Roman" w:cs="Times New Roman"/>
          <w:sz w:val="24"/>
          <w:szCs w:val="24"/>
          <w:lang w:val="en-US"/>
        </w:rPr>
        <w:t xml:space="preserve">experience in </w:t>
      </w:r>
      <w:r w:rsidR="0045522F">
        <w:rPr>
          <w:rFonts w:ascii="Times New Roman" w:hAnsi="Times New Roman" w:cs="Times New Roman"/>
          <w:sz w:val="24"/>
          <w:szCs w:val="24"/>
          <w:lang w:val="en-US"/>
        </w:rPr>
        <w:t>oil industry</w:t>
      </w:r>
      <w:r w:rsidRPr="00505DE9" w:rsidR="0045522F">
        <w:rPr>
          <w:rStyle w:val="Rimandonotaapidipagina"/>
          <w:rFonts w:ascii="Times New Roman" w:hAnsi="Times New Roman" w:cs="Times New Roman"/>
          <w:sz w:val="24"/>
          <w:szCs w:val="24"/>
          <w:lang w:val="en-US"/>
        </w:rPr>
        <w:footnoteReference w:id="26"/>
      </w:r>
      <w:r w:rsidRPr="00505DE9" w:rsidR="0045522F">
        <w:rPr>
          <w:rFonts w:ascii="Times New Roman" w:hAnsi="Times New Roman" w:cs="Times New Roman"/>
          <w:sz w:val="24"/>
          <w:szCs w:val="24"/>
          <w:lang w:val="en-US"/>
        </w:rPr>
        <w:t xml:space="preserve">. They were trained on the field through practical work experience, internship and specific courses held with IFP cooperation. Starting from July 1957 CFPA opened one drilling section school in the </w:t>
      </w:r>
      <w:r w:rsidRPr="00505DE9" w:rsidR="0045522F">
        <w:rPr>
          <w:rFonts w:ascii="Times New Roman" w:hAnsi="Times New Roman" w:cs="Times New Roman"/>
          <w:sz w:val="24"/>
          <w:szCs w:val="24"/>
          <w:lang w:val="en-US"/>
        </w:rPr>
        <w:lastRenderedPageBreak/>
        <w:t xml:space="preserve">Sahara, participating in drilling technicians </w:t>
      </w:r>
      <w:r w:rsidR="0045522F">
        <w:rPr>
          <w:rFonts w:ascii="Times New Roman" w:hAnsi="Times New Roman" w:cs="Times New Roman"/>
          <w:sz w:val="24"/>
          <w:szCs w:val="24"/>
          <w:lang w:val="en-US"/>
        </w:rPr>
        <w:t xml:space="preserve">training </w:t>
      </w:r>
      <w:r w:rsidRPr="00505DE9" w:rsidR="0045522F">
        <w:rPr>
          <w:rFonts w:ascii="Times New Roman" w:hAnsi="Times New Roman" w:cs="Times New Roman"/>
          <w:sz w:val="24"/>
          <w:szCs w:val="24"/>
          <w:lang w:val="en-US"/>
        </w:rPr>
        <w:t>and hosting different students from other French exploration production companies</w:t>
      </w:r>
      <w:r w:rsidR="0045522F">
        <w:rPr>
          <w:rFonts w:ascii="Times New Roman" w:hAnsi="Times New Roman" w:cs="Times New Roman"/>
          <w:sz w:val="24"/>
          <w:szCs w:val="24"/>
          <w:lang w:val="en-US"/>
        </w:rPr>
        <w:t xml:space="preserve"> </w:t>
      </w:r>
      <w:r w:rsidRPr="00505DE9" w:rsidR="0045522F">
        <w:rPr>
          <w:rFonts w:ascii="Times New Roman" w:hAnsi="Times New Roman" w:cs="Times New Roman"/>
          <w:sz w:val="24"/>
          <w:szCs w:val="24"/>
          <w:lang w:val="en-US"/>
        </w:rPr>
        <w:t xml:space="preserve">for six month internships. As to reduce dependence from the European personnel, the company trained local workers, promoting the integration of </w:t>
      </w:r>
      <w:proofErr w:type="spellStart"/>
      <w:r w:rsidRPr="168610FB" w:rsidR="0045522F">
        <w:rPr>
          <w:rFonts w:ascii="Times New Roman" w:hAnsi="Times New Roman" w:cs="Times New Roman"/>
          <w:i w:val="1"/>
          <w:iCs w:val="1"/>
          <w:sz w:val="24"/>
          <w:szCs w:val="24"/>
          <w:lang w:val="en-US"/>
        </w:rPr>
        <w:t>Français</w:t>
      </w:r>
      <w:proofErr w:type="spellEnd"/>
      <w:r w:rsidRPr="168610FB" w:rsidR="0045522F">
        <w:rPr>
          <w:rFonts w:ascii="Times New Roman" w:hAnsi="Times New Roman" w:cs="Times New Roman"/>
          <w:i w:val="1"/>
          <w:iCs w:val="1"/>
          <w:sz w:val="24"/>
          <w:szCs w:val="24"/>
          <w:lang w:val="en-US"/>
        </w:rPr>
        <w:t xml:space="preserve"> </w:t>
      </w:r>
      <w:proofErr w:type="spellStart"/>
      <w:r w:rsidRPr="168610FB" w:rsidR="0045522F">
        <w:rPr>
          <w:rFonts w:ascii="Times New Roman" w:hAnsi="Times New Roman" w:cs="Times New Roman"/>
          <w:i w:val="1"/>
          <w:iCs w:val="1"/>
          <w:sz w:val="24"/>
          <w:szCs w:val="24"/>
          <w:lang w:val="en-US"/>
        </w:rPr>
        <w:t>Musulmans</w:t>
      </w:r>
      <w:proofErr w:type="spellEnd"/>
      <w:r w:rsidRPr="168610FB" w:rsidR="0045522F">
        <w:rPr>
          <w:rFonts w:ascii="Times New Roman" w:hAnsi="Times New Roman" w:cs="Times New Roman"/>
          <w:i w:val="1"/>
          <w:iCs w:val="1"/>
          <w:sz w:val="24"/>
          <w:szCs w:val="24"/>
          <w:lang w:val="en-US"/>
        </w:rPr>
        <w:t xml:space="preserve"> d’Algérie. </w:t>
      </w:r>
      <w:r w:rsidRPr="00505DE9" w:rsidR="0045522F">
        <w:rPr>
          <w:rFonts w:ascii="Times New Roman" w:hAnsi="Times New Roman" w:cs="Times New Roman"/>
          <w:sz w:val="24"/>
          <w:szCs w:val="24"/>
          <w:lang w:val="en-US"/>
        </w:rPr>
        <w:t xml:space="preserve">In 1953, two </w:t>
      </w:r>
      <w:proofErr w:type="spellStart"/>
      <w:r w:rsidRPr="168610FB" w:rsidR="0045522F">
        <w:rPr>
          <w:rFonts w:ascii="Times New Roman" w:hAnsi="Times New Roman" w:cs="Times New Roman"/>
          <w:i w:val="1"/>
          <w:iCs w:val="1"/>
          <w:sz w:val="24"/>
          <w:szCs w:val="24"/>
          <w:lang w:val="en-US"/>
        </w:rPr>
        <w:t>indigènes</w:t>
      </w:r>
      <w:proofErr w:type="spellEnd"/>
      <w:r w:rsidRPr="00505DE9" w:rsidR="0045522F">
        <w:rPr>
          <w:rFonts w:ascii="Times New Roman" w:hAnsi="Times New Roman" w:cs="Times New Roman"/>
          <w:sz w:val="24"/>
          <w:szCs w:val="24"/>
          <w:lang w:val="en-US"/>
        </w:rPr>
        <w:t xml:space="preserve"> were recruited for the first time in El Goléa attending </w:t>
      </w:r>
      <w:proofErr w:type="spellStart"/>
      <w:r w:rsidRPr="00505DE9" w:rsidR="0045522F">
        <w:rPr>
          <w:rFonts w:ascii="Times New Roman" w:hAnsi="Times New Roman" w:cs="Times New Roman"/>
          <w:sz w:val="24"/>
          <w:szCs w:val="24"/>
          <w:lang w:val="en-US"/>
        </w:rPr>
        <w:t>floorhand</w:t>
      </w:r>
      <w:proofErr w:type="spellEnd"/>
      <w:r w:rsidRPr="00505DE9" w:rsidR="0045522F">
        <w:rPr>
          <w:rFonts w:ascii="Times New Roman" w:hAnsi="Times New Roman" w:cs="Times New Roman"/>
          <w:sz w:val="24"/>
          <w:szCs w:val="24"/>
          <w:lang w:val="en-US"/>
        </w:rPr>
        <w:t xml:space="preserve"> training</w:t>
      </w:r>
      <w:r w:rsidRPr="00505DE9" w:rsidR="0045522F">
        <w:rPr>
          <w:rStyle w:val="Rimandonotaapidipagina"/>
          <w:rFonts w:ascii="Times New Roman" w:hAnsi="Times New Roman" w:cs="Times New Roman"/>
          <w:sz w:val="24"/>
          <w:szCs w:val="24"/>
          <w:lang w:val="en-US"/>
        </w:rPr>
        <w:footnoteReference w:id="27"/>
      </w:r>
      <w:r w:rsidRPr="00505DE9" w:rsidR="0045522F">
        <w:rPr>
          <w:rFonts w:ascii="Times New Roman" w:hAnsi="Times New Roman" w:cs="Times New Roman"/>
          <w:sz w:val="24"/>
          <w:szCs w:val="24"/>
          <w:lang w:val="en-US"/>
        </w:rPr>
        <w:t xml:space="preserve">. Even if most of Algerians were recruited as seasonal workers, 308 </w:t>
      </w:r>
      <w:proofErr w:type="spellStart"/>
      <w:r w:rsidRPr="168610FB" w:rsidR="0045522F">
        <w:rPr>
          <w:rFonts w:ascii="Times New Roman" w:hAnsi="Times New Roman" w:cs="Times New Roman"/>
          <w:i w:val="1"/>
          <w:iCs w:val="1"/>
          <w:sz w:val="24"/>
          <w:szCs w:val="24"/>
          <w:lang w:val="en-US"/>
        </w:rPr>
        <w:t>Français</w:t>
      </w:r>
      <w:proofErr w:type="spellEnd"/>
      <w:r w:rsidRPr="168610FB" w:rsidR="0045522F">
        <w:rPr>
          <w:rFonts w:ascii="Times New Roman" w:hAnsi="Times New Roman" w:cs="Times New Roman"/>
          <w:i w:val="1"/>
          <w:iCs w:val="1"/>
          <w:sz w:val="24"/>
          <w:szCs w:val="24"/>
          <w:lang w:val="en-US"/>
        </w:rPr>
        <w:t xml:space="preserve"> </w:t>
      </w:r>
      <w:proofErr w:type="spellStart"/>
      <w:r w:rsidRPr="168610FB" w:rsidR="0045522F">
        <w:rPr>
          <w:rFonts w:ascii="Times New Roman" w:hAnsi="Times New Roman" w:cs="Times New Roman"/>
          <w:i w:val="1"/>
          <w:iCs w:val="1"/>
          <w:sz w:val="24"/>
          <w:szCs w:val="24"/>
          <w:lang w:val="en-US"/>
        </w:rPr>
        <w:t>Musulmans</w:t>
      </w:r>
      <w:proofErr w:type="spellEnd"/>
      <w:r w:rsidRPr="168610FB" w:rsidR="0045522F">
        <w:rPr>
          <w:rFonts w:ascii="Times New Roman" w:hAnsi="Times New Roman" w:cs="Times New Roman"/>
          <w:i w:val="1"/>
          <w:iCs w:val="1"/>
          <w:sz w:val="24"/>
          <w:szCs w:val="24"/>
          <w:lang w:val="en-US"/>
        </w:rPr>
        <w:t xml:space="preserve"> d’Algérie </w:t>
      </w:r>
      <w:proofErr w:type="gramStart"/>
      <w:r w:rsidRPr="00505DE9" w:rsidR="0045522F">
        <w:rPr>
          <w:rFonts w:ascii="Times New Roman" w:hAnsi="Times New Roman" w:cs="Times New Roman"/>
          <w:sz w:val="24"/>
          <w:szCs w:val="24"/>
          <w:lang w:val="en-US"/>
        </w:rPr>
        <w:t>were</w:t>
      </w:r>
      <w:proofErr w:type="gramEnd"/>
      <w:r w:rsidRPr="00505DE9" w:rsidR="0045522F">
        <w:rPr>
          <w:rFonts w:ascii="Times New Roman" w:hAnsi="Times New Roman" w:cs="Times New Roman"/>
          <w:sz w:val="24"/>
          <w:szCs w:val="24"/>
          <w:lang w:val="en-US"/>
        </w:rPr>
        <w:t xml:space="preserve"> employed by CFPA the end of 1957</w:t>
      </w:r>
      <w:r w:rsidR="00940CF1">
        <w:rPr>
          <w:rFonts w:ascii="Times New Roman" w:hAnsi="Times New Roman" w:cs="Times New Roman"/>
          <w:sz w:val="24"/>
          <w:szCs w:val="24"/>
          <w:lang w:val="en-US"/>
        </w:rPr>
        <w:t xml:space="preserve"> among them</w:t>
      </w:r>
      <w:r w:rsidRPr="00505DE9" w:rsidR="0045522F">
        <w:rPr>
          <w:rFonts w:ascii="Times New Roman" w:hAnsi="Times New Roman" w:cs="Times New Roman"/>
          <w:sz w:val="24"/>
          <w:szCs w:val="24"/>
          <w:lang w:val="en-US"/>
        </w:rPr>
        <w:t xml:space="preserve"> 11 administrative employees and 10 specialized workers</w:t>
      </w:r>
      <w:r w:rsidRPr="00505DE9" w:rsidR="0045522F">
        <w:rPr>
          <w:rStyle w:val="Rimandonotaapidipagina"/>
          <w:rFonts w:ascii="Times New Roman" w:hAnsi="Times New Roman" w:cs="Times New Roman"/>
          <w:sz w:val="24"/>
          <w:szCs w:val="24"/>
          <w:lang w:val="en-US"/>
        </w:rPr>
        <w:footnoteReference w:id="28"/>
      </w:r>
      <w:r w:rsidRPr="00505DE9" w:rsidR="0045522F">
        <w:rPr>
          <w:rFonts w:ascii="Times New Roman" w:hAnsi="Times New Roman" w:cs="Times New Roman"/>
          <w:sz w:val="24"/>
          <w:szCs w:val="24"/>
          <w:lang w:val="en-US"/>
        </w:rPr>
        <w:t xml:space="preserve">.     </w:t>
      </w:r>
      <w:r w:rsidRPr="168610FB" w:rsidR="0045522F">
        <w:rPr>
          <w:rFonts w:ascii="Times New Roman" w:hAnsi="Times New Roman" w:cs="Times New Roman"/>
          <w:i w:val="1"/>
          <w:iCs w:val="1"/>
          <w:sz w:val="24"/>
          <w:szCs w:val="24"/>
          <w:lang w:val="en-US"/>
        </w:rPr>
        <w:t xml:space="preserve"> </w:t>
      </w:r>
      <w:r w:rsidRPr="00505DE9" w:rsidR="0045522F">
        <w:rPr>
          <w:rFonts w:ascii="Times New Roman" w:hAnsi="Times New Roman" w:cs="Times New Roman"/>
          <w:sz w:val="24"/>
          <w:szCs w:val="24"/>
          <w:lang w:val="en-US"/>
        </w:rPr>
        <w:t xml:space="preserve">  </w:t>
      </w:r>
    </w:p>
    <w:p xmlns:wp14="http://schemas.microsoft.com/office/word/2010/wordml" w:rsidRPr="00505DE9" w:rsidR="0045522F" w:rsidP="0045522F" w:rsidRDefault="0045522F" w14:paraId="67CA7B85" wp14:textId="77777777">
      <w:pPr>
        <w:jc w:val="both"/>
        <w:rPr>
          <w:rFonts w:ascii="Times New Roman" w:hAnsi="Times New Roman" w:cs="Times New Roman"/>
          <w:sz w:val="24"/>
          <w:szCs w:val="24"/>
          <w:lang w:val="en-US"/>
        </w:rPr>
      </w:pPr>
    </w:p>
    <w:p xmlns:wp14="http://schemas.microsoft.com/office/word/2010/wordml" w:rsidRPr="00505DE9" w:rsidR="0045522F" w:rsidP="0045522F" w:rsidRDefault="0045522F" w14:paraId="17109755" wp14:textId="77777777">
      <w:pPr>
        <w:spacing w:line="240" w:lineRule="auto"/>
        <w:jc w:val="both"/>
        <w:rPr>
          <w:rFonts w:ascii="Times New Roman" w:hAnsi="Times New Roman" w:cs="Times New Roman"/>
          <w:sz w:val="24"/>
          <w:szCs w:val="24"/>
          <w:lang w:val="en-US"/>
        </w:rPr>
      </w:pPr>
      <w:r w:rsidRPr="00505DE9">
        <w:rPr>
          <w:rFonts w:ascii="Times New Roman" w:hAnsi="Times New Roman" w:cs="Times New Roman"/>
          <w:noProof/>
          <w:sz w:val="24"/>
          <w:szCs w:val="24"/>
          <w:lang w:eastAsia="it-IT"/>
        </w:rPr>
        <w:drawing>
          <wp:inline xmlns:wp14="http://schemas.microsoft.com/office/word/2010/wordprocessingDrawing" distT="0" distB="0" distL="0" distR="0" wp14:anchorId="73CCF6B1" wp14:editId="7777777">
            <wp:extent cx="5857875" cy="4143375"/>
            <wp:effectExtent l="19050" t="0" r="9525" b="0"/>
            <wp:docPr id="1"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xmlns:wp14="http://schemas.microsoft.com/office/word/2010/wordml" w:rsidRPr="00505DE9" w:rsidR="0045522F" w:rsidP="0045522F" w:rsidRDefault="0045522F" w14:paraId="5C26C7DF" wp14:textId="77777777">
      <w:pPr>
        <w:spacing w:line="240" w:lineRule="auto"/>
        <w:jc w:val="center"/>
        <w:rPr>
          <w:rFonts w:ascii="Times New Roman" w:hAnsi="Times New Roman" w:cs="Times New Roman"/>
          <w:i/>
          <w:sz w:val="24"/>
          <w:szCs w:val="24"/>
          <w:lang w:val="en-US"/>
        </w:rPr>
      </w:pPr>
      <w:r w:rsidRPr="00505DE9">
        <w:rPr>
          <w:rFonts w:ascii="Times New Roman" w:hAnsi="Times New Roman" w:cs="Times New Roman"/>
          <w:i/>
          <w:sz w:val="24"/>
          <w:szCs w:val="24"/>
          <w:lang w:val="en-US"/>
        </w:rPr>
        <w:t>CFPA Engineers, technicians and Administrative personnel evolution (1953-1961)</w:t>
      </w:r>
    </w:p>
    <w:p xmlns:wp14="http://schemas.microsoft.com/office/word/2010/wordml" w:rsidRPr="00505DE9" w:rsidR="0045522F" w:rsidP="0045522F" w:rsidRDefault="0045522F" w14:paraId="79B40134" wp14:textId="77777777">
      <w:pPr>
        <w:spacing w:line="240" w:lineRule="auto"/>
        <w:jc w:val="both"/>
        <w:rPr>
          <w:rFonts w:ascii="Times New Roman" w:hAnsi="Times New Roman" w:cs="Times New Roman"/>
          <w:b/>
          <w:sz w:val="24"/>
          <w:szCs w:val="24"/>
          <w:lang w:val="en-US"/>
        </w:rPr>
      </w:pPr>
    </w:p>
    <w:p xmlns:wp14="http://schemas.microsoft.com/office/word/2010/wordml" w:rsidR="0045522F" w:rsidP="0975E9D3" w:rsidRDefault="0045522F" w14:paraId="46F5E3F5" wp14:textId="5EACA7C6">
      <w:pPr>
        <w:pStyle w:val="Titolo2"/>
        <w:spacing w:line="240" w:lineRule="auto"/>
        <w:rPr>
          <w:rFonts w:ascii="Times New Roman" w:hAnsi="Times New Roman" w:cs="Times New Roman"/>
          <w:color w:val="auto"/>
          <w:sz w:val="24"/>
          <w:szCs w:val="24"/>
          <w:lang w:val="en-US"/>
        </w:rPr>
      </w:pPr>
      <w:r w:rsidRPr="0975E9D3" w:rsidR="0975E9D3">
        <w:rPr>
          <w:rFonts w:ascii="Times New Roman" w:hAnsi="Times New Roman" w:cs="Times New Roman"/>
          <w:color w:val="auto"/>
          <w:sz w:val="24"/>
          <w:szCs w:val="24"/>
          <w:lang w:val="en-US"/>
        </w:rPr>
        <w:t xml:space="preserve">Algerian independence, </w:t>
      </w:r>
      <w:proofErr w:type="spellStart"/>
      <w:r w:rsidRPr="0975E9D3" w:rsidR="0975E9D3">
        <w:rPr>
          <w:rFonts w:ascii="Times New Roman" w:hAnsi="Times New Roman" w:cs="Times New Roman"/>
          <w:color w:val="auto"/>
          <w:sz w:val="24"/>
          <w:szCs w:val="24"/>
          <w:lang w:val="en-US"/>
        </w:rPr>
        <w:t>Algerianisation</w:t>
      </w:r>
      <w:proofErr w:type="spellEnd"/>
      <w:r w:rsidRPr="0975E9D3" w:rsidR="0975E9D3">
        <w:rPr>
          <w:rFonts w:ascii="Times New Roman" w:hAnsi="Times New Roman" w:cs="Times New Roman"/>
          <w:color w:val="auto"/>
          <w:sz w:val="24"/>
          <w:szCs w:val="24"/>
          <w:lang w:val="en-US"/>
        </w:rPr>
        <w:t xml:space="preserve"> and nationalization of oil industry</w:t>
      </w:r>
    </w:p>
    <w:p xmlns:wp14="http://schemas.microsoft.com/office/word/2010/wordml" w:rsidR="00003F48" w:rsidP="0975E9D3" w:rsidRDefault="00970821" w14:paraId="22438F22" wp14:textId="1D72702C">
      <w:pPr>
        <w:pStyle w:val="Normale"/>
        <w:spacing w:line="240" w:lineRule="auto"/>
        <w:jc w:val="both"/>
        <w:rPr>
          <w:rFonts w:ascii="Times New Roman" w:hAnsi="Times New Roman" w:cs="Times New Roman"/>
          <w:sz w:val="24"/>
          <w:szCs w:val="24"/>
          <w:lang w:val="en-US"/>
        </w:rPr>
      </w:pPr>
      <w:r>
        <w:br/>
      </w:r>
      <w:r w:rsidRPr="00505DE9">
        <w:rPr>
          <w:rFonts w:ascii="Times New Roman" w:hAnsi="Times New Roman" w:cs="Times New Roman"/>
          <w:sz w:val="24"/>
          <w:szCs w:val="24"/>
          <w:lang w:val="en-US"/>
        </w:rPr>
        <w:t xml:space="preserve">The </w:t>
      </w:r>
      <w:r w:rsidRPr="00505DE9" w:rsidR="00F123D5">
        <w:rPr>
          <w:rFonts w:ascii="Times New Roman" w:hAnsi="Times New Roman" w:cs="Times New Roman"/>
          <w:sz w:val="24"/>
          <w:szCs w:val="24"/>
          <w:lang w:val="en-US"/>
        </w:rPr>
        <w:t xml:space="preserve">rapid development </w:t>
      </w:r>
      <w:r w:rsidRPr="00505DE9" w:rsidR="00B34309">
        <w:rPr>
          <w:rFonts w:ascii="Times New Roman" w:hAnsi="Times New Roman" w:cs="Times New Roman"/>
          <w:sz w:val="24"/>
          <w:szCs w:val="24"/>
          <w:lang w:val="en-US"/>
        </w:rPr>
        <w:t>of French oil industry in the Sahara</w:t>
      </w:r>
      <w:r w:rsidRPr="00505DE9">
        <w:rPr>
          <w:rFonts w:ascii="Times New Roman" w:hAnsi="Times New Roman" w:cs="Times New Roman"/>
          <w:sz w:val="24"/>
          <w:szCs w:val="24"/>
          <w:lang w:val="en-US"/>
        </w:rPr>
        <w:t xml:space="preserve"> </w:t>
      </w:r>
      <w:r w:rsidRPr="00505DE9" w:rsidR="007C7A23">
        <w:rPr>
          <w:rFonts w:ascii="Times New Roman" w:hAnsi="Times New Roman" w:cs="Times New Roman"/>
          <w:sz w:val="24"/>
          <w:szCs w:val="24"/>
          <w:lang w:val="en-US"/>
        </w:rPr>
        <w:t xml:space="preserve">supplied </w:t>
      </w:r>
      <w:r w:rsidRPr="00505DE9">
        <w:rPr>
          <w:rFonts w:ascii="Times New Roman" w:hAnsi="Times New Roman" w:cs="Times New Roman"/>
          <w:sz w:val="24"/>
          <w:szCs w:val="24"/>
          <w:lang w:val="en-US"/>
        </w:rPr>
        <w:t xml:space="preserve">France </w:t>
      </w:r>
      <w:r w:rsidRPr="00505DE9" w:rsidR="007C7A23">
        <w:rPr>
          <w:rFonts w:ascii="Times New Roman" w:hAnsi="Times New Roman" w:cs="Times New Roman"/>
          <w:sz w:val="24"/>
          <w:szCs w:val="24"/>
          <w:lang w:val="en-US"/>
        </w:rPr>
        <w:t xml:space="preserve">with </w:t>
      </w:r>
      <w:r w:rsidRPr="00505DE9" w:rsidR="000637C0">
        <w:rPr>
          <w:rFonts w:ascii="Times New Roman" w:hAnsi="Times New Roman" w:cs="Times New Roman"/>
          <w:sz w:val="24"/>
          <w:szCs w:val="24"/>
          <w:lang w:val="en-US"/>
        </w:rPr>
        <w:t>“</w:t>
      </w:r>
      <w:r w:rsidRPr="00505DE9">
        <w:rPr>
          <w:rFonts w:ascii="Times New Roman" w:hAnsi="Times New Roman" w:cs="Times New Roman"/>
          <w:sz w:val="24"/>
          <w:szCs w:val="24"/>
          <w:lang w:val="en-US"/>
        </w:rPr>
        <w:t>oil</w:t>
      </w:r>
      <w:r w:rsidRPr="00505DE9" w:rsidR="000637C0">
        <w:rPr>
          <w:rFonts w:ascii="Times New Roman" w:hAnsi="Times New Roman" w:cs="Times New Roman"/>
          <w:sz w:val="24"/>
          <w:szCs w:val="24"/>
          <w:lang w:val="en-US"/>
        </w:rPr>
        <w:t>-paid-in-francs”</w:t>
      </w:r>
      <w:r w:rsidRPr="00505DE9" w:rsidR="007C7A23">
        <w:rPr>
          <w:rFonts w:ascii="Times New Roman" w:hAnsi="Times New Roman" w:cs="Times New Roman"/>
          <w:sz w:val="24"/>
          <w:szCs w:val="24"/>
          <w:lang w:val="en-US"/>
        </w:rPr>
        <w:t xml:space="preserve"> </w:t>
      </w:r>
      <w:r w:rsidRPr="00505DE9" w:rsidR="00603050">
        <w:rPr>
          <w:rFonts w:ascii="Times New Roman" w:hAnsi="Times New Roman" w:cs="Times New Roman"/>
          <w:sz w:val="24"/>
          <w:szCs w:val="24"/>
          <w:lang w:val="en-US"/>
        </w:rPr>
        <w:t xml:space="preserve">while </w:t>
      </w:r>
      <w:r w:rsidRPr="00505DE9">
        <w:rPr>
          <w:rFonts w:ascii="Times New Roman" w:hAnsi="Times New Roman" w:cs="Times New Roman"/>
          <w:sz w:val="24"/>
          <w:szCs w:val="24"/>
          <w:lang w:val="en-US"/>
        </w:rPr>
        <w:t xml:space="preserve">the country </w:t>
      </w:r>
      <w:r w:rsidRPr="00505DE9" w:rsidR="00603050">
        <w:rPr>
          <w:rFonts w:ascii="Times New Roman" w:hAnsi="Times New Roman" w:cs="Times New Roman"/>
          <w:sz w:val="24"/>
          <w:szCs w:val="24"/>
          <w:lang w:val="en-US"/>
        </w:rPr>
        <w:t>was facing</w:t>
      </w:r>
      <w:r w:rsidRPr="00505DE9">
        <w:rPr>
          <w:rFonts w:ascii="Times New Roman" w:hAnsi="Times New Roman" w:cs="Times New Roman"/>
          <w:sz w:val="24"/>
          <w:szCs w:val="24"/>
          <w:lang w:val="en-US"/>
        </w:rPr>
        <w:t xml:space="preserve"> </w:t>
      </w:r>
      <w:r w:rsidRPr="00505DE9" w:rsidR="00F123D5">
        <w:rPr>
          <w:rFonts w:ascii="Times New Roman" w:hAnsi="Times New Roman" w:cs="Times New Roman"/>
          <w:sz w:val="24"/>
          <w:szCs w:val="24"/>
          <w:lang w:val="en-US"/>
        </w:rPr>
        <w:t>the decolonizati</w:t>
      </w:r>
      <w:r w:rsidRPr="00505DE9" w:rsidR="00B34309">
        <w:rPr>
          <w:rFonts w:ascii="Times New Roman" w:hAnsi="Times New Roman" w:cs="Times New Roman"/>
          <w:sz w:val="24"/>
          <w:szCs w:val="24"/>
          <w:lang w:val="en-US"/>
        </w:rPr>
        <w:t>on process</w:t>
      </w:r>
      <w:r w:rsidRPr="00505DE9" w:rsidR="00F123D5">
        <w:rPr>
          <w:rFonts w:ascii="Times New Roman" w:hAnsi="Times New Roman" w:cs="Times New Roman"/>
          <w:sz w:val="24"/>
          <w:szCs w:val="24"/>
          <w:lang w:val="en-US"/>
        </w:rPr>
        <w:t>.</w:t>
      </w:r>
      <w:r w:rsidRPr="00505DE9" w:rsidR="007C6E9E">
        <w:rPr>
          <w:rFonts w:ascii="Times New Roman" w:hAnsi="Times New Roman" w:cs="Times New Roman"/>
          <w:sz w:val="24"/>
          <w:szCs w:val="24"/>
          <w:lang w:val="en-US"/>
        </w:rPr>
        <w:t xml:space="preserve"> </w:t>
      </w:r>
      <w:r w:rsidRPr="00505DE9" w:rsidR="00B34309">
        <w:rPr>
          <w:rFonts w:ascii="Times New Roman" w:hAnsi="Times New Roman" w:cs="Times New Roman"/>
          <w:sz w:val="24"/>
          <w:szCs w:val="24"/>
          <w:lang w:val="en-US"/>
        </w:rPr>
        <w:t>The control of Saharan natural resources was claimed by Algerian political movements</w:t>
      </w:r>
      <w:r w:rsidRPr="00505DE9">
        <w:rPr>
          <w:rFonts w:ascii="Times New Roman" w:hAnsi="Times New Roman" w:cs="Times New Roman"/>
          <w:sz w:val="24"/>
          <w:szCs w:val="24"/>
          <w:lang w:val="en-US"/>
        </w:rPr>
        <w:t xml:space="preserve"> such as </w:t>
      </w:r>
      <w:r w:rsidRPr="00505DE9" w:rsidR="00603050">
        <w:rPr>
          <w:rFonts w:ascii="Times New Roman" w:hAnsi="Times New Roman" w:cs="Times New Roman"/>
          <w:sz w:val="24"/>
          <w:szCs w:val="24"/>
          <w:lang w:val="en-US"/>
        </w:rPr>
        <w:t xml:space="preserve">the </w:t>
      </w:r>
      <w:r w:rsidRPr="168610FB" w:rsidR="00603050">
        <w:rPr>
          <w:rFonts w:ascii="Times New Roman" w:hAnsi="Times New Roman" w:cs="Times New Roman"/>
          <w:i w:val="1"/>
          <w:iCs w:val="1"/>
          <w:sz w:val="24"/>
          <w:szCs w:val="24"/>
          <w:lang w:val="en-US"/>
        </w:rPr>
        <w:t xml:space="preserve">Front de </w:t>
      </w:r>
      <w:proofErr w:type="spellStart"/>
      <w:r w:rsidRPr="168610FB" w:rsidR="00603050">
        <w:rPr>
          <w:rFonts w:ascii="Times New Roman" w:hAnsi="Times New Roman" w:cs="Times New Roman"/>
          <w:i w:val="1"/>
          <w:iCs w:val="1"/>
          <w:sz w:val="24"/>
          <w:szCs w:val="24"/>
          <w:lang w:val="en-US"/>
        </w:rPr>
        <w:t>Libération</w:t>
      </w:r>
      <w:proofErr w:type="spellEnd"/>
      <w:r w:rsidRPr="168610FB" w:rsidR="00603050">
        <w:rPr>
          <w:rFonts w:ascii="Times New Roman" w:hAnsi="Times New Roman" w:cs="Times New Roman"/>
          <w:i w:val="1"/>
          <w:iCs w:val="1"/>
          <w:sz w:val="24"/>
          <w:szCs w:val="24"/>
          <w:lang w:val="en-US"/>
        </w:rPr>
        <w:t xml:space="preserve"> Nationale</w:t>
      </w:r>
      <w:r w:rsidRPr="00505DE9" w:rsidR="00603050">
        <w:rPr>
          <w:rFonts w:ascii="Times New Roman" w:hAnsi="Times New Roman" w:cs="Times New Roman"/>
          <w:sz w:val="24"/>
          <w:szCs w:val="24"/>
          <w:lang w:val="en-US"/>
        </w:rPr>
        <w:t xml:space="preserve"> (FLN) and </w:t>
      </w:r>
      <w:r w:rsidR="00695882">
        <w:rPr>
          <w:rFonts w:ascii="Times New Roman" w:hAnsi="Times New Roman" w:cs="Times New Roman"/>
          <w:sz w:val="24"/>
          <w:szCs w:val="24"/>
          <w:lang w:val="en-US"/>
        </w:rPr>
        <w:t xml:space="preserve">the </w:t>
      </w:r>
      <w:proofErr w:type="spellStart"/>
      <w:r w:rsidRPr="168610FB">
        <w:rPr>
          <w:rFonts w:ascii="Times New Roman" w:hAnsi="Times New Roman" w:cs="Times New Roman"/>
          <w:i w:val="1"/>
          <w:iCs w:val="1"/>
          <w:sz w:val="24"/>
          <w:szCs w:val="24"/>
          <w:lang w:val="en-US"/>
        </w:rPr>
        <w:t>Mouvement</w:t>
      </w:r>
      <w:proofErr w:type="spellEnd"/>
      <w:r w:rsidRPr="168610FB">
        <w:rPr>
          <w:rFonts w:ascii="Times New Roman" w:hAnsi="Times New Roman" w:cs="Times New Roman"/>
          <w:i w:val="1"/>
          <w:iCs w:val="1"/>
          <w:sz w:val="24"/>
          <w:szCs w:val="24"/>
          <w:lang w:val="en-US"/>
        </w:rPr>
        <w:t xml:space="preserve"> National </w:t>
      </w:r>
      <w:proofErr w:type="spellStart"/>
      <w:r w:rsidRPr="168610FB">
        <w:rPr>
          <w:rFonts w:ascii="Times New Roman" w:hAnsi="Times New Roman" w:cs="Times New Roman"/>
          <w:i w:val="1"/>
          <w:iCs w:val="1"/>
          <w:sz w:val="24"/>
          <w:szCs w:val="24"/>
          <w:lang w:val="en-US"/>
        </w:rPr>
        <w:t>Algérien</w:t>
      </w:r>
      <w:proofErr w:type="spellEnd"/>
      <w:r w:rsidRPr="168610FB">
        <w:rPr>
          <w:rFonts w:ascii="Times New Roman" w:hAnsi="Times New Roman" w:cs="Times New Roman"/>
          <w:i w:val="1"/>
          <w:iCs w:val="1"/>
          <w:sz w:val="24"/>
          <w:szCs w:val="24"/>
          <w:lang w:val="en-US"/>
        </w:rPr>
        <w:t xml:space="preserve"> </w:t>
      </w:r>
      <w:r w:rsidRPr="00505DE9">
        <w:rPr>
          <w:rFonts w:ascii="Times New Roman" w:hAnsi="Times New Roman" w:cs="Times New Roman"/>
          <w:sz w:val="24"/>
          <w:szCs w:val="24"/>
          <w:lang w:val="en-US"/>
        </w:rPr>
        <w:t>(MNA)</w:t>
      </w:r>
      <w:r w:rsidR="00695882">
        <w:rPr>
          <w:rFonts w:ascii="Times New Roman" w:hAnsi="Times New Roman" w:cs="Times New Roman"/>
          <w:sz w:val="24"/>
          <w:szCs w:val="24"/>
          <w:lang w:val="en-US"/>
        </w:rPr>
        <w:t xml:space="preserve"> headed by Messali </w:t>
      </w:r>
      <w:r w:rsidR="00695882">
        <w:rPr>
          <w:rFonts w:ascii="Times New Roman" w:hAnsi="Times New Roman" w:cs="Times New Roman"/>
          <w:sz w:val="24"/>
          <w:szCs w:val="24"/>
          <w:lang w:val="en-US"/>
        </w:rPr>
        <w:t>Hadj</w:t>
      </w:r>
      <w:r w:rsidR="00695882">
        <w:rPr>
          <w:rFonts w:ascii="Times New Roman" w:hAnsi="Times New Roman" w:cs="Times New Roman"/>
          <w:sz w:val="24"/>
          <w:szCs w:val="24"/>
          <w:lang w:val="en-US"/>
        </w:rPr>
        <w:t xml:space="preserve">. The latter one </w:t>
      </w:r>
      <w:r w:rsidRPr="00505DE9">
        <w:rPr>
          <w:rFonts w:ascii="Times New Roman" w:hAnsi="Times New Roman" w:cs="Times New Roman"/>
          <w:sz w:val="24"/>
          <w:szCs w:val="24"/>
          <w:lang w:val="en-US"/>
        </w:rPr>
        <w:t>published a monthly magazine called “The Sahara”</w:t>
      </w:r>
      <w:r w:rsidRPr="00505DE9" w:rsidR="007C7A23">
        <w:rPr>
          <w:rFonts w:ascii="Times New Roman" w:hAnsi="Times New Roman" w:cs="Times New Roman"/>
          <w:sz w:val="24"/>
          <w:szCs w:val="24"/>
          <w:lang w:val="en-US"/>
        </w:rPr>
        <w:t xml:space="preserve"> </w:t>
      </w:r>
      <w:r w:rsidRPr="00505DE9" w:rsidR="000637C0">
        <w:rPr>
          <w:rFonts w:ascii="Times New Roman" w:hAnsi="Times New Roman" w:cs="Times New Roman"/>
          <w:sz w:val="24"/>
          <w:szCs w:val="24"/>
          <w:lang w:val="en-US"/>
        </w:rPr>
        <w:t>campaigning against</w:t>
      </w:r>
      <w:r w:rsidRPr="00505DE9">
        <w:rPr>
          <w:rFonts w:ascii="Times New Roman" w:hAnsi="Times New Roman" w:cs="Times New Roman"/>
          <w:sz w:val="24"/>
          <w:szCs w:val="24"/>
          <w:lang w:val="en-US"/>
        </w:rPr>
        <w:t xml:space="preserve"> Algerian oil and gas</w:t>
      </w:r>
      <w:r w:rsidRPr="00505DE9" w:rsidR="007C7A23">
        <w:rPr>
          <w:rFonts w:ascii="Times New Roman" w:hAnsi="Times New Roman" w:cs="Times New Roman"/>
          <w:sz w:val="24"/>
          <w:szCs w:val="24"/>
          <w:lang w:val="en-US"/>
        </w:rPr>
        <w:t xml:space="preserve"> pillage</w:t>
      </w:r>
      <w:r w:rsidRPr="00505DE9" w:rsidR="00277284">
        <w:rPr>
          <w:rFonts w:ascii="Times New Roman" w:hAnsi="Times New Roman" w:cs="Times New Roman"/>
          <w:sz w:val="24"/>
          <w:szCs w:val="24"/>
          <w:lang w:val="en-US"/>
        </w:rPr>
        <w:t xml:space="preserve">. </w:t>
      </w:r>
      <w:r w:rsidRPr="00505DE9">
        <w:rPr>
          <w:rFonts w:ascii="Times New Roman" w:hAnsi="Times New Roman" w:cs="Times New Roman"/>
          <w:sz w:val="24"/>
          <w:szCs w:val="24"/>
          <w:lang w:val="en-US"/>
        </w:rPr>
        <w:t xml:space="preserve">Since the creation of the </w:t>
      </w:r>
      <w:proofErr w:type="spellStart"/>
      <w:r w:rsidRPr="168610FB">
        <w:rPr>
          <w:rFonts w:ascii="Times New Roman" w:hAnsi="Times New Roman" w:cs="Times New Roman"/>
          <w:i w:val="1"/>
          <w:iCs w:val="1"/>
          <w:sz w:val="24"/>
          <w:szCs w:val="24"/>
          <w:lang w:val="en-US"/>
        </w:rPr>
        <w:t>Organisation</w:t>
      </w:r>
      <w:proofErr w:type="spellEnd"/>
      <w:r w:rsidRPr="168610FB">
        <w:rPr>
          <w:rFonts w:ascii="Times New Roman" w:hAnsi="Times New Roman" w:cs="Times New Roman"/>
          <w:i w:val="1"/>
          <w:iCs w:val="1"/>
          <w:sz w:val="24"/>
          <w:szCs w:val="24"/>
          <w:lang w:val="en-US"/>
        </w:rPr>
        <w:t xml:space="preserve"> Commune des </w:t>
      </w:r>
      <w:proofErr w:type="spellStart"/>
      <w:r w:rsidRPr="168610FB">
        <w:rPr>
          <w:rFonts w:ascii="Times New Roman" w:hAnsi="Times New Roman" w:cs="Times New Roman"/>
          <w:i w:val="1"/>
          <w:iCs w:val="1"/>
          <w:sz w:val="24"/>
          <w:szCs w:val="24"/>
          <w:lang w:val="en-US"/>
        </w:rPr>
        <w:t>Régions</w:t>
      </w:r>
      <w:proofErr w:type="spellEnd"/>
      <w:r w:rsidRPr="168610FB">
        <w:rPr>
          <w:rFonts w:ascii="Times New Roman" w:hAnsi="Times New Roman" w:cs="Times New Roman"/>
          <w:i w:val="1"/>
          <w:iCs w:val="1"/>
          <w:sz w:val="24"/>
          <w:szCs w:val="24"/>
          <w:lang w:val="en-US"/>
        </w:rPr>
        <w:t xml:space="preserve"> </w:t>
      </w:r>
      <w:proofErr w:type="spellStart"/>
      <w:r w:rsidRPr="168610FB">
        <w:rPr>
          <w:rFonts w:ascii="Times New Roman" w:hAnsi="Times New Roman" w:cs="Times New Roman"/>
          <w:i w:val="1"/>
          <w:iCs w:val="1"/>
          <w:sz w:val="24"/>
          <w:szCs w:val="24"/>
          <w:lang w:val="en-US"/>
        </w:rPr>
        <w:t>Sahariennes</w:t>
      </w:r>
      <w:proofErr w:type="spellEnd"/>
      <w:r w:rsidRPr="00505DE9">
        <w:rPr>
          <w:rFonts w:ascii="Times New Roman" w:hAnsi="Times New Roman" w:cs="Times New Roman"/>
          <w:sz w:val="24"/>
          <w:szCs w:val="24"/>
          <w:lang w:val="en-US"/>
        </w:rPr>
        <w:t xml:space="preserve"> (OCRS)</w:t>
      </w:r>
      <w:r w:rsidRPr="00505DE9" w:rsidR="000637C0">
        <w:rPr>
          <w:rFonts w:ascii="Times New Roman" w:hAnsi="Times New Roman" w:cs="Times New Roman"/>
          <w:sz w:val="24"/>
          <w:szCs w:val="24"/>
          <w:lang w:val="en-US"/>
        </w:rPr>
        <w:t xml:space="preserve"> in 1957</w:t>
      </w:r>
      <w:r w:rsidRPr="00505DE9" w:rsidR="00603050">
        <w:rPr>
          <w:rFonts w:ascii="Times New Roman" w:hAnsi="Times New Roman" w:cs="Times New Roman"/>
          <w:sz w:val="24"/>
          <w:szCs w:val="24"/>
          <w:lang w:val="en-US"/>
        </w:rPr>
        <w:t xml:space="preserve"> French government</w:t>
      </w:r>
      <w:r w:rsidRPr="00505DE9">
        <w:rPr>
          <w:rFonts w:ascii="Times New Roman" w:hAnsi="Times New Roman" w:cs="Times New Roman"/>
          <w:sz w:val="24"/>
          <w:szCs w:val="24"/>
          <w:lang w:val="en-US"/>
        </w:rPr>
        <w:t xml:space="preserve"> reshaped the territorial organization of the Saharan region</w:t>
      </w:r>
      <w:r w:rsidR="00695882">
        <w:rPr>
          <w:rFonts w:ascii="Times New Roman" w:hAnsi="Times New Roman" w:cs="Times New Roman"/>
          <w:sz w:val="24"/>
          <w:szCs w:val="24"/>
          <w:lang w:val="en-US"/>
        </w:rPr>
        <w:t>,</w:t>
      </w:r>
      <w:r w:rsidRPr="00505DE9">
        <w:rPr>
          <w:rFonts w:ascii="Times New Roman" w:hAnsi="Times New Roman" w:cs="Times New Roman"/>
          <w:sz w:val="24"/>
          <w:szCs w:val="24"/>
          <w:lang w:val="en-US"/>
        </w:rPr>
        <w:t xml:space="preserve"> </w:t>
      </w:r>
      <w:r w:rsidRPr="00505DE9" w:rsidR="007C7A23">
        <w:rPr>
          <w:rFonts w:ascii="Times New Roman" w:hAnsi="Times New Roman" w:cs="Times New Roman"/>
          <w:sz w:val="24"/>
          <w:szCs w:val="24"/>
          <w:lang w:val="en-US"/>
        </w:rPr>
        <w:t>separating</w:t>
      </w:r>
      <w:r w:rsidRPr="00505DE9">
        <w:rPr>
          <w:rFonts w:ascii="Times New Roman" w:hAnsi="Times New Roman" w:cs="Times New Roman"/>
          <w:sz w:val="24"/>
          <w:szCs w:val="24"/>
          <w:lang w:val="en-US"/>
        </w:rPr>
        <w:t xml:space="preserve"> Algeria from its desert. </w:t>
      </w:r>
      <w:r w:rsidRPr="00505DE9" w:rsidR="00C67A90">
        <w:rPr>
          <w:rFonts w:ascii="Times New Roman" w:hAnsi="Times New Roman" w:cs="Times New Roman"/>
          <w:sz w:val="24"/>
          <w:szCs w:val="24"/>
          <w:lang w:val="en-US"/>
        </w:rPr>
        <w:t xml:space="preserve">During </w:t>
      </w:r>
      <w:r w:rsidRPr="00505DE9" w:rsidR="000637C0">
        <w:rPr>
          <w:rFonts w:ascii="Times New Roman" w:hAnsi="Times New Roman" w:cs="Times New Roman"/>
          <w:sz w:val="24"/>
          <w:szCs w:val="24"/>
          <w:lang w:val="en-US"/>
        </w:rPr>
        <w:t xml:space="preserve">Algerian War peace talks, the </w:t>
      </w:r>
      <w:r w:rsidRPr="168610FB" w:rsidR="00325F11">
        <w:rPr>
          <w:rFonts w:ascii="Times New Roman" w:hAnsi="Times New Roman" w:cs="Times New Roman"/>
          <w:i w:val="1"/>
          <w:iCs w:val="1"/>
          <w:sz w:val="24"/>
          <w:szCs w:val="24"/>
          <w:lang w:val="en-US"/>
        </w:rPr>
        <w:t>F</w:t>
      </w:r>
      <w:r w:rsidRPr="168610FB" w:rsidR="000637C0">
        <w:rPr>
          <w:rFonts w:ascii="Times New Roman" w:hAnsi="Times New Roman" w:cs="Times New Roman"/>
          <w:i w:val="1"/>
          <w:iCs w:val="1"/>
          <w:sz w:val="24"/>
          <w:szCs w:val="24"/>
          <w:lang w:val="en-US"/>
        </w:rPr>
        <w:t xml:space="preserve">ront de </w:t>
      </w:r>
      <w:proofErr w:type="spellStart"/>
      <w:r w:rsidRPr="168610FB" w:rsidR="000637C0">
        <w:rPr>
          <w:rFonts w:ascii="Times New Roman" w:hAnsi="Times New Roman" w:cs="Times New Roman"/>
          <w:i w:val="1"/>
          <w:iCs w:val="1"/>
          <w:sz w:val="24"/>
          <w:szCs w:val="24"/>
          <w:lang w:val="en-US"/>
        </w:rPr>
        <w:t>Libération</w:t>
      </w:r>
      <w:proofErr w:type="spellEnd"/>
      <w:r w:rsidRPr="168610FB" w:rsidR="000637C0">
        <w:rPr>
          <w:rFonts w:ascii="Times New Roman" w:hAnsi="Times New Roman" w:cs="Times New Roman"/>
          <w:i w:val="1"/>
          <w:iCs w:val="1"/>
          <w:sz w:val="24"/>
          <w:szCs w:val="24"/>
          <w:lang w:val="en-US"/>
        </w:rPr>
        <w:t xml:space="preserve"> Nationale</w:t>
      </w:r>
      <w:r w:rsidRPr="00505DE9" w:rsidR="000637C0">
        <w:rPr>
          <w:rFonts w:ascii="Times New Roman" w:hAnsi="Times New Roman" w:cs="Times New Roman"/>
          <w:sz w:val="24"/>
          <w:szCs w:val="24"/>
          <w:lang w:val="en-US"/>
        </w:rPr>
        <w:t xml:space="preserve"> (FLN) </w:t>
      </w:r>
      <w:r w:rsidRPr="00505DE9">
        <w:rPr>
          <w:rFonts w:ascii="Times New Roman" w:hAnsi="Times New Roman" w:cs="Times New Roman"/>
          <w:sz w:val="24"/>
          <w:szCs w:val="24"/>
          <w:lang w:val="en-US"/>
        </w:rPr>
        <w:t xml:space="preserve">imposed </w:t>
      </w:r>
      <w:r w:rsidRPr="00505DE9">
        <w:rPr>
          <w:rFonts w:ascii="Times New Roman" w:hAnsi="Times New Roman" w:cs="Times New Roman"/>
          <w:sz w:val="24"/>
          <w:szCs w:val="24"/>
          <w:lang w:val="en-US"/>
        </w:rPr>
        <w:lastRenderedPageBreak/>
        <w:t xml:space="preserve">the recognition of Algerian </w:t>
      </w:r>
      <w:r w:rsidRPr="00505DE9" w:rsidR="006C5AAC">
        <w:rPr>
          <w:rFonts w:ascii="Times New Roman" w:hAnsi="Times New Roman" w:cs="Times New Roman"/>
          <w:sz w:val="24"/>
          <w:szCs w:val="24"/>
          <w:lang w:val="en-US"/>
        </w:rPr>
        <w:t xml:space="preserve">territorial integrity </w:t>
      </w:r>
      <w:r w:rsidRPr="00505DE9" w:rsidR="00A8229C">
        <w:rPr>
          <w:rFonts w:ascii="Times New Roman" w:hAnsi="Times New Roman" w:cs="Times New Roman"/>
          <w:sz w:val="24"/>
          <w:szCs w:val="24"/>
          <w:lang w:val="en-US"/>
        </w:rPr>
        <w:t xml:space="preserve">as a </w:t>
      </w:r>
      <w:r w:rsidRPr="168610FB" w:rsidR="00A8229C">
        <w:rPr>
          <w:rFonts w:ascii="Times New Roman" w:hAnsi="Times New Roman" w:cs="Times New Roman"/>
          <w:i w:val="1"/>
          <w:iCs w:val="1"/>
          <w:sz w:val="24"/>
          <w:szCs w:val="24"/>
          <w:lang w:val="en-US"/>
        </w:rPr>
        <w:t>condition sine qua non</w:t>
      </w:r>
      <w:r w:rsidRPr="168610FB" w:rsidR="000637C0">
        <w:rPr>
          <w:rFonts w:ascii="Times New Roman" w:hAnsi="Times New Roman" w:cs="Times New Roman"/>
          <w:i w:val="1"/>
          <w:iCs w:val="1"/>
          <w:sz w:val="24"/>
          <w:szCs w:val="24"/>
          <w:lang w:val="en-US"/>
        </w:rPr>
        <w:t xml:space="preserve"> </w:t>
      </w:r>
      <w:r w:rsidRPr="00505DE9" w:rsidR="000637C0">
        <w:rPr>
          <w:rFonts w:ascii="Times New Roman" w:hAnsi="Times New Roman" w:cs="Times New Roman"/>
          <w:sz w:val="24"/>
          <w:szCs w:val="24"/>
          <w:lang w:val="en-US"/>
        </w:rPr>
        <w:t>for the end of hostilities</w:t>
      </w:r>
      <w:r w:rsidRPr="168610FB" w:rsidR="000637C0">
        <w:rPr>
          <w:rFonts w:ascii="Times New Roman" w:hAnsi="Times New Roman" w:cs="Times New Roman"/>
          <w:i w:val="1"/>
          <w:iCs w:val="1"/>
          <w:sz w:val="24"/>
          <w:szCs w:val="24"/>
          <w:lang w:val="en-US"/>
        </w:rPr>
        <w:t xml:space="preserve">. </w:t>
      </w:r>
      <w:r w:rsidRPr="00505DE9" w:rsidR="000637C0">
        <w:rPr>
          <w:rFonts w:ascii="Times New Roman" w:hAnsi="Times New Roman" w:cs="Times New Roman"/>
          <w:sz w:val="24"/>
          <w:szCs w:val="24"/>
          <w:lang w:val="en-US"/>
        </w:rPr>
        <w:t>Evian Accords inaugurated</w:t>
      </w:r>
      <w:r w:rsidRPr="00505DE9" w:rsidR="00603050">
        <w:rPr>
          <w:rFonts w:ascii="Times New Roman" w:hAnsi="Times New Roman" w:cs="Times New Roman"/>
          <w:sz w:val="24"/>
          <w:szCs w:val="24"/>
          <w:lang w:val="en-US"/>
        </w:rPr>
        <w:t xml:space="preserve"> a new Franco-Algerian </w:t>
      </w:r>
      <w:r w:rsidRPr="00505DE9" w:rsidR="007C6E9E">
        <w:rPr>
          <w:rFonts w:ascii="Times New Roman" w:hAnsi="Times New Roman" w:cs="Times New Roman"/>
          <w:sz w:val="24"/>
          <w:szCs w:val="24"/>
          <w:lang w:val="en-US"/>
        </w:rPr>
        <w:t xml:space="preserve">interdependence on economic </w:t>
      </w:r>
      <w:r w:rsidRPr="00505DE9" w:rsidR="002D0321">
        <w:rPr>
          <w:rFonts w:ascii="Times New Roman" w:hAnsi="Times New Roman" w:cs="Times New Roman"/>
          <w:sz w:val="24"/>
          <w:szCs w:val="24"/>
          <w:lang w:val="en-US"/>
        </w:rPr>
        <w:t xml:space="preserve">issues </w:t>
      </w:r>
      <w:r w:rsidRPr="00505DE9" w:rsidR="007C6E9E">
        <w:rPr>
          <w:rFonts w:ascii="Times New Roman" w:hAnsi="Times New Roman" w:cs="Times New Roman"/>
          <w:sz w:val="24"/>
          <w:szCs w:val="24"/>
          <w:lang w:val="en-US"/>
        </w:rPr>
        <w:t>and hydrocarbon production</w:t>
      </w:r>
      <w:r w:rsidRPr="00505DE9" w:rsidR="007C6E9E">
        <w:rPr>
          <w:rStyle w:val="Rimandonotaapidipagina"/>
          <w:rFonts w:ascii="Times New Roman" w:hAnsi="Times New Roman" w:cs="Times New Roman"/>
          <w:sz w:val="24"/>
          <w:szCs w:val="24"/>
          <w:lang w:val="en-US"/>
        </w:rPr>
        <w:footnoteReference w:id="29"/>
      </w:r>
      <w:r w:rsidRPr="00505DE9" w:rsidR="007C6E9E">
        <w:rPr>
          <w:rFonts w:ascii="Times New Roman" w:hAnsi="Times New Roman" w:cs="Times New Roman"/>
          <w:sz w:val="24"/>
          <w:szCs w:val="24"/>
          <w:lang w:val="en-US"/>
        </w:rPr>
        <w:t xml:space="preserve">. </w:t>
      </w:r>
      <w:r w:rsidRPr="00505DE9" w:rsidR="002D0321">
        <w:rPr>
          <w:rFonts w:ascii="Times New Roman" w:hAnsi="Times New Roman" w:cs="Times New Roman"/>
          <w:sz w:val="24"/>
          <w:szCs w:val="24"/>
          <w:lang w:val="en-US"/>
        </w:rPr>
        <w:t>After</w:t>
      </w:r>
      <w:r w:rsidRPr="00505DE9" w:rsidR="00C61FBF">
        <w:rPr>
          <w:rFonts w:ascii="Times New Roman" w:hAnsi="Times New Roman" w:cs="Times New Roman"/>
          <w:sz w:val="24"/>
          <w:szCs w:val="24"/>
          <w:lang w:val="en-US"/>
        </w:rPr>
        <w:t xml:space="preserve"> </w:t>
      </w:r>
      <w:r w:rsidRPr="00505DE9" w:rsidR="00603050">
        <w:rPr>
          <w:rFonts w:ascii="Times New Roman" w:hAnsi="Times New Roman" w:cs="Times New Roman"/>
          <w:sz w:val="24"/>
          <w:szCs w:val="24"/>
          <w:lang w:val="en-US"/>
        </w:rPr>
        <w:t>1962</w:t>
      </w:r>
      <w:r w:rsidRPr="00505DE9" w:rsidR="00A8229C">
        <w:rPr>
          <w:rFonts w:ascii="Times New Roman" w:hAnsi="Times New Roman" w:cs="Times New Roman"/>
          <w:sz w:val="24"/>
          <w:szCs w:val="24"/>
          <w:lang w:val="en-US"/>
        </w:rPr>
        <w:t>,</w:t>
      </w:r>
      <w:r w:rsidRPr="00505DE9" w:rsidR="00C61FBF">
        <w:rPr>
          <w:rFonts w:ascii="Times New Roman" w:hAnsi="Times New Roman" w:cs="Times New Roman"/>
          <w:sz w:val="24"/>
          <w:szCs w:val="24"/>
          <w:lang w:val="en-US"/>
        </w:rPr>
        <w:t xml:space="preserve"> the Government of the Algerian Republic acquired </w:t>
      </w:r>
      <w:r w:rsidRPr="00505DE9" w:rsidR="00A8229C">
        <w:rPr>
          <w:rFonts w:ascii="Times New Roman" w:hAnsi="Times New Roman" w:cs="Times New Roman"/>
          <w:sz w:val="24"/>
          <w:szCs w:val="24"/>
          <w:lang w:val="en-US"/>
        </w:rPr>
        <w:t xml:space="preserve">former French Governorate </w:t>
      </w:r>
      <w:r w:rsidRPr="00505DE9" w:rsidR="00C61FBF">
        <w:rPr>
          <w:rFonts w:ascii="Times New Roman" w:hAnsi="Times New Roman" w:cs="Times New Roman"/>
          <w:sz w:val="24"/>
          <w:szCs w:val="24"/>
          <w:lang w:val="en-US"/>
        </w:rPr>
        <w:t xml:space="preserve">participation in </w:t>
      </w:r>
      <w:r w:rsidRPr="00505DE9" w:rsidR="00D53E95">
        <w:rPr>
          <w:rFonts w:ascii="Times New Roman" w:hAnsi="Times New Roman" w:cs="Times New Roman"/>
          <w:sz w:val="24"/>
          <w:szCs w:val="24"/>
          <w:lang w:val="en-US"/>
        </w:rPr>
        <w:t xml:space="preserve">Algerian </w:t>
      </w:r>
      <w:r w:rsidRPr="00505DE9" w:rsidR="00C61FBF">
        <w:rPr>
          <w:rFonts w:ascii="Times New Roman" w:hAnsi="Times New Roman" w:cs="Times New Roman"/>
          <w:sz w:val="24"/>
          <w:szCs w:val="24"/>
          <w:lang w:val="en-US"/>
        </w:rPr>
        <w:t xml:space="preserve">oil </w:t>
      </w:r>
      <w:r w:rsidRPr="00505DE9" w:rsidR="00D53E95">
        <w:rPr>
          <w:rFonts w:ascii="Times New Roman" w:hAnsi="Times New Roman" w:cs="Times New Roman"/>
          <w:sz w:val="24"/>
          <w:szCs w:val="24"/>
          <w:lang w:val="en-US"/>
        </w:rPr>
        <w:t xml:space="preserve">industry </w:t>
      </w:r>
      <w:r w:rsidRPr="00505DE9" w:rsidR="00C61FBF">
        <w:rPr>
          <w:rFonts w:ascii="Times New Roman" w:hAnsi="Times New Roman" w:cs="Times New Roman"/>
          <w:sz w:val="24"/>
          <w:szCs w:val="24"/>
          <w:lang w:val="en-US"/>
        </w:rPr>
        <w:t xml:space="preserve">which </w:t>
      </w:r>
      <w:r w:rsidRPr="00505DE9" w:rsidR="00C74433">
        <w:rPr>
          <w:rFonts w:ascii="Times New Roman" w:hAnsi="Times New Roman" w:cs="Times New Roman"/>
          <w:sz w:val="24"/>
          <w:szCs w:val="24"/>
          <w:lang w:val="en-US"/>
        </w:rPr>
        <w:t>correspond</w:t>
      </w:r>
      <w:r w:rsidRPr="00505DE9" w:rsidR="00A8229C">
        <w:rPr>
          <w:rFonts w:ascii="Times New Roman" w:hAnsi="Times New Roman" w:cs="Times New Roman"/>
          <w:sz w:val="24"/>
          <w:szCs w:val="24"/>
          <w:lang w:val="en-US"/>
        </w:rPr>
        <w:t>ed</w:t>
      </w:r>
      <w:r w:rsidRPr="00505DE9" w:rsidR="00C74433">
        <w:rPr>
          <w:rFonts w:ascii="Times New Roman" w:hAnsi="Times New Roman" w:cs="Times New Roman"/>
          <w:sz w:val="24"/>
          <w:szCs w:val="24"/>
          <w:lang w:val="en-US"/>
        </w:rPr>
        <w:t xml:space="preserve"> to “</w:t>
      </w:r>
      <w:r w:rsidRPr="00505DE9" w:rsidR="000637C0">
        <w:rPr>
          <w:rFonts w:ascii="Times New Roman" w:hAnsi="Times New Roman" w:cs="Times New Roman"/>
          <w:sz w:val="24"/>
          <w:szCs w:val="24"/>
          <w:lang w:val="en-US"/>
        </w:rPr>
        <w:t>5</w:t>
      </w:r>
      <w:r w:rsidRPr="00505DE9" w:rsidR="00C74433">
        <w:rPr>
          <w:rFonts w:ascii="Times New Roman" w:hAnsi="Times New Roman" w:cs="Times New Roman"/>
          <w:sz w:val="24"/>
          <w:szCs w:val="24"/>
          <w:lang w:val="en-US"/>
        </w:rPr>
        <w:t>% of the research</w:t>
      </w:r>
      <w:r w:rsidRPr="00505DE9" w:rsidR="002D0321">
        <w:rPr>
          <w:rFonts w:ascii="Times New Roman" w:hAnsi="Times New Roman" w:cs="Times New Roman"/>
          <w:sz w:val="24"/>
          <w:szCs w:val="24"/>
          <w:lang w:val="en-US"/>
        </w:rPr>
        <w:t>,</w:t>
      </w:r>
      <w:r w:rsidRPr="00505DE9" w:rsidR="00C74433">
        <w:rPr>
          <w:rFonts w:ascii="Times New Roman" w:hAnsi="Times New Roman" w:cs="Times New Roman"/>
          <w:sz w:val="24"/>
          <w:szCs w:val="24"/>
          <w:lang w:val="en-US"/>
        </w:rPr>
        <w:t xml:space="preserve"> 10% of the production</w:t>
      </w:r>
      <w:r w:rsidRPr="00505DE9" w:rsidR="002D0321">
        <w:rPr>
          <w:rFonts w:ascii="Times New Roman" w:hAnsi="Times New Roman" w:cs="Times New Roman"/>
          <w:sz w:val="24"/>
          <w:szCs w:val="24"/>
          <w:lang w:val="en-US"/>
        </w:rPr>
        <w:t>,</w:t>
      </w:r>
      <w:r w:rsidRPr="00505DE9" w:rsidR="00C74433">
        <w:rPr>
          <w:rFonts w:ascii="Times New Roman" w:hAnsi="Times New Roman" w:cs="Times New Roman"/>
          <w:sz w:val="24"/>
          <w:szCs w:val="24"/>
          <w:lang w:val="en-US"/>
        </w:rPr>
        <w:t xml:space="preserve"> 9% of transpor</w:t>
      </w:r>
      <w:r w:rsidRPr="00505DE9" w:rsidR="002D0321">
        <w:rPr>
          <w:rFonts w:ascii="Times New Roman" w:hAnsi="Times New Roman" w:cs="Times New Roman"/>
          <w:sz w:val="24"/>
          <w:szCs w:val="24"/>
          <w:lang w:val="en-US"/>
        </w:rPr>
        <w:t xml:space="preserve">t and 10 % of refining industry </w:t>
      </w:r>
      <w:r w:rsidRPr="00505DE9" w:rsidR="00C74433">
        <w:rPr>
          <w:rFonts w:ascii="Times New Roman" w:hAnsi="Times New Roman" w:cs="Times New Roman"/>
          <w:sz w:val="24"/>
          <w:szCs w:val="24"/>
          <w:lang w:val="en-US"/>
        </w:rPr>
        <w:t>when the distribution system was owned by foreign companies”</w:t>
      </w:r>
      <w:r w:rsidRPr="00505DE9" w:rsidR="00C74433">
        <w:rPr>
          <w:rStyle w:val="Rimandonotaapidipagina"/>
          <w:rFonts w:ascii="Times New Roman" w:hAnsi="Times New Roman" w:cs="Times New Roman"/>
          <w:sz w:val="24"/>
          <w:szCs w:val="24"/>
          <w:lang w:val="en-US"/>
        </w:rPr>
        <w:footnoteReference w:id="30"/>
      </w:r>
      <w:r w:rsidRPr="00505DE9" w:rsidR="00C74433">
        <w:rPr>
          <w:rFonts w:ascii="Times New Roman" w:hAnsi="Times New Roman" w:cs="Times New Roman"/>
          <w:sz w:val="24"/>
          <w:szCs w:val="24"/>
          <w:lang w:val="en-US"/>
        </w:rPr>
        <w:t xml:space="preserve">. </w:t>
      </w:r>
      <w:r w:rsidRPr="00505DE9" w:rsidR="00603050">
        <w:rPr>
          <w:rFonts w:ascii="Times New Roman" w:hAnsi="Times New Roman" w:cs="Times New Roman"/>
          <w:sz w:val="24"/>
          <w:szCs w:val="24"/>
          <w:lang w:val="en-US"/>
        </w:rPr>
        <w:t xml:space="preserve">The Algerian </w:t>
      </w:r>
      <w:r w:rsidRPr="00505DE9" w:rsidR="00805E27">
        <w:rPr>
          <w:rFonts w:ascii="Times New Roman" w:hAnsi="Times New Roman" w:cs="Times New Roman"/>
          <w:sz w:val="24"/>
          <w:szCs w:val="24"/>
          <w:lang w:val="en-US"/>
        </w:rPr>
        <w:t xml:space="preserve">independent </w:t>
      </w:r>
      <w:r w:rsidRPr="00505DE9" w:rsidR="00603050">
        <w:rPr>
          <w:rFonts w:ascii="Times New Roman" w:hAnsi="Times New Roman" w:cs="Times New Roman"/>
          <w:sz w:val="24"/>
          <w:szCs w:val="24"/>
          <w:lang w:val="en-US"/>
        </w:rPr>
        <w:t xml:space="preserve">government </w:t>
      </w:r>
      <w:r w:rsidRPr="00505DE9" w:rsidR="002D0321">
        <w:rPr>
          <w:rFonts w:ascii="Times New Roman" w:hAnsi="Times New Roman" w:cs="Times New Roman"/>
          <w:sz w:val="24"/>
          <w:szCs w:val="24"/>
          <w:lang w:val="en-US"/>
        </w:rPr>
        <w:t xml:space="preserve">new </w:t>
      </w:r>
      <w:r w:rsidRPr="00505DE9" w:rsidR="007E1580">
        <w:rPr>
          <w:rFonts w:ascii="Times New Roman" w:hAnsi="Times New Roman" w:cs="Times New Roman"/>
          <w:sz w:val="24"/>
          <w:szCs w:val="24"/>
          <w:lang w:val="en-US"/>
        </w:rPr>
        <w:t xml:space="preserve">economic </w:t>
      </w:r>
      <w:r w:rsidRPr="00505DE9" w:rsidR="003B107F">
        <w:rPr>
          <w:rFonts w:ascii="Times New Roman" w:hAnsi="Times New Roman" w:cs="Times New Roman"/>
          <w:sz w:val="24"/>
          <w:szCs w:val="24"/>
          <w:lang w:val="en-US"/>
        </w:rPr>
        <w:t>policies encouraged the</w:t>
      </w:r>
      <w:r w:rsidRPr="00505DE9" w:rsidR="007E1580">
        <w:rPr>
          <w:rFonts w:ascii="Times New Roman" w:hAnsi="Times New Roman" w:cs="Times New Roman"/>
          <w:sz w:val="24"/>
          <w:szCs w:val="24"/>
          <w:lang w:val="en-US"/>
        </w:rPr>
        <w:t xml:space="preserve"> “massive departure of </w:t>
      </w:r>
      <w:r w:rsidRPr="00505DE9" w:rsidR="00EA76A9">
        <w:rPr>
          <w:rFonts w:ascii="Times New Roman" w:hAnsi="Times New Roman" w:cs="Times New Roman"/>
          <w:sz w:val="24"/>
          <w:szCs w:val="24"/>
          <w:lang w:val="en-US"/>
        </w:rPr>
        <w:t>engineers and technicians (</w:t>
      </w:r>
      <w:r w:rsidRPr="00505DE9" w:rsidR="007E1580">
        <w:rPr>
          <w:rFonts w:ascii="Times New Roman" w:hAnsi="Times New Roman" w:cs="Times New Roman"/>
          <w:sz w:val="24"/>
          <w:szCs w:val="24"/>
          <w:lang w:val="en-US"/>
        </w:rPr>
        <w:t>92</w:t>
      </w:r>
      <w:r w:rsidRPr="00505DE9" w:rsidR="007E1580">
        <w:rPr>
          <w:rFonts w:ascii="Times New Roman" w:hAnsi="Times New Roman" w:cs="Times New Roman"/>
          <w:sz w:val="24"/>
          <w:szCs w:val="24"/>
          <w:lang w:val="en-US"/>
        </w:rPr>
        <w:t>,8</w:t>
      </w:r>
      <w:r w:rsidRPr="00505DE9" w:rsidR="007E1580">
        <w:rPr>
          <w:rFonts w:ascii="Times New Roman" w:hAnsi="Times New Roman" w:cs="Times New Roman"/>
          <w:sz w:val="24"/>
          <w:szCs w:val="24"/>
          <w:lang w:val="en-US"/>
        </w:rPr>
        <w:t xml:space="preserve">% of </w:t>
      </w:r>
      <w:r w:rsidRPr="168610FB" w:rsidR="00EA76A9">
        <w:rPr>
          <w:rFonts w:ascii="Times New Roman" w:hAnsi="Times New Roman" w:cs="Times New Roman"/>
          <w:i w:val="1"/>
          <w:iCs w:val="1"/>
          <w:sz w:val="24"/>
          <w:szCs w:val="24"/>
          <w:lang w:val="en-US"/>
        </w:rPr>
        <w:t xml:space="preserve">cadres </w:t>
      </w:r>
      <w:proofErr w:type="spellStart"/>
      <w:r w:rsidRPr="168610FB" w:rsidR="00EA76A9">
        <w:rPr>
          <w:rFonts w:ascii="Times New Roman" w:hAnsi="Times New Roman" w:cs="Times New Roman"/>
          <w:i w:val="1"/>
          <w:iCs w:val="1"/>
          <w:sz w:val="24"/>
          <w:szCs w:val="24"/>
          <w:lang w:val="en-US"/>
        </w:rPr>
        <w:t>supérieurs</w:t>
      </w:r>
      <w:proofErr w:type="spellEnd"/>
      <w:r w:rsidRPr="00505DE9" w:rsidR="00EA76A9">
        <w:rPr>
          <w:rFonts w:ascii="Times New Roman" w:hAnsi="Times New Roman" w:cs="Times New Roman"/>
          <w:sz w:val="24"/>
          <w:szCs w:val="24"/>
          <w:lang w:val="en-US"/>
        </w:rPr>
        <w:t xml:space="preserve"> and 82,4% of technicians and </w:t>
      </w:r>
      <w:r w:rsidRPr="168610FB" w:rsidR="00EA76A9">
        <w:rPr>
          <w:rFonts w:ascii="Times New Roman" w:hAnsi="Times New Roman" w:cs="Times New Roman"/>
          <w:i w:val="1"/>
          <w:iCs w:val="1"/>
          <w:sz w:val="24"/>
          <w:szCs w:val="24"/>
          <w:lang w:val="en-US"/>
        </w:rPr>
        <w:t xml:space="preserve">agent des </w:t>
      </w:r>
      <w:proofErr w:type="spellStart"/>
      <w:r w:rsidRPr="168610FB" w:rsidR="00924F58">
        <w:rPr>
          <w:rFonts w:ascii="Times New Roman" w:hAnsi="Times New Roman" w:cs="Times New Roman"/>
          <w:i w:val="1"/>
          <w:iCs w:val="1"/>
          <w:sz w:val="24"/>
          <w:szCs w:val="24"/>
          <w:lang w:val="en-US"/>
        </w:rPr>
        <w:t>maîtrise</w:t>
      </w:r>
      <w:proofErr w:type="spellEnd"/>
      <w:r w:rsidRPr="168610FB" w:rsidR="00924F58">
        <w:rPr>
          <w:rFonts w:ascii="Times New Roman" w:hAnsi="Times New Roman" w:cs="Times New Roman"/>
          <w:i w:val="1"/>
          <w:iCs w:val="1"/>
          <w:sz w:val="24"/>
          <w:szCs w:val="24"/>
          <w:lang w:val="en-US"/>
        </w:rPr>
        <w:t xml:space="preserve"> </w:t>
      </w:r>
      <w:r w:rsidRPr="00505DE9" w:rsidR="00EA76A9">
        <w:rPr>
          <w:rFonts w:ascii="Times New Roman" w:hAnsi="Times New Roman" w:cs="Times New Roman"/>
          <w:sz w:val="24"/>
          <w:szCs w:val="24"/>
          <w:lang w:val="en-US"/>
        </w:rPr>
        <w:t xml:space="preserve">) that were in charge of the colonial administration and French colonial </w:t>
      </w:r>
      <w:r w:rsidRPr="00505DE9" w:rsidR="00603050">
        <w:rPr>
          <w:rFonts w:ascii="Times New Roman" w:hAnsi="Times New Roman" w:cs="Times New Roman"/>
          <w:sz w:val="24"/>
          <w:szCs w:val="24"/>
          <w:lang w:val="en-US"/>
        </w:rPr>
        <w:t>companies</w:t>
      </w:r>
      <w:r w:rsidRPr="00505DE9" w:rsidR="00EA76A9">
        <w:rPr>
          <w:rFonts w:ascii="Times New Roman" w:hAnsi="Times New Roman" w:cs="Times New Roman"/>
          <w:sz w:val="24"/>
          <w:szCs w:val="24"/>
          <w:lang w:val="en-US"/>
        </w:rPr>
        <w:t>”</w:t>
      </w:r>
      <w:r w:rsidRPr="00505DE9" w:rsidR="00EA76A9">
        <w:rPr>
          <w:rStyle w:val="Rimandonotaapidipagina"/>
          <w:rFonts w:ascii="Times New Roman" w:hAnsi="Times New Roman" w:cs="Times New Roman"/>
          <w:sz w:val="24"/>
          <w:szCs w:val="24"/>
          <w:lang w:val="en-US"/>
        </w:rPr>
        <w:footnoteReference w:id="31"/>
      </w:r>
      <w:r w:rsidRPr="00505DE9" w:rsidR="00603050">
        <w:rPr>
          <w:rFonts w:ascii="Times New Roman" w:hAnsi="Times New Roman" w:cs="Times New Roman"/>
          <w:sz w:val="24"/>
          <w:szCs w:val="24"/>
          <w:lang w:val="en-US"/>
        </w:rPr>
        <w:t xml:space="preserve"> also in oil industry</w:t>
      </w:r>
      <w:r w:rsidRPr="00505DE9" w:rsidR="00EA76A9">
        <w:rPr>
          <w:rFonts w:ascii="Times New Roman" w:hAnsi="Times New Roman" w:cs="Times New Roman"/>
          <w:sz w:val="24"/>
          <w:szCs w:val="24"/>
          <w:lang w:val="en-US"/>
        </w:rPr>
        <w:t xml:space="preserve">. A great number of CFPA expatriated employees and </w:t>
      </w:r>
      <w:proofErr w:type="spellStart"/>
      <w:r w:rsidRPr="168610FB" w:rsidR="003B107F">
        <w:rPr>
          <w:rFonts w:ascii="Times New Roman" w:hAnsi="Times New Roman" w:cs="Times New Roman"/>
          <w:i w:val="1"/>
          <w:iCs w:val="1"/>
          <w:sz w:val="24"/>
          <w:szCs w:val="24"/>
          <w:lang w:val="en-US"/>
        </w:rPr>
        <w:t>Pieds</w:t>
      </w:r>
      <w:proofErr w:type="spellEnd"/>
      <w:r w:rsidRPr="168610FB" w:rsidR="003B107F">
        <w:rPr>
          <w:rFonts w:ascii="Times New Roman" w:hAnsi="Times New Roman" w:cs="Times New Roman"/>
          <w:i w:val="1"/>
          <w:iCs w:val="1"/>
          <w:sz w:val="24"/>
          <w:szCs w:val="24"/>
          <w:lang w:val="en-US"/>
        </w:rPr>
        <w:t>-noirs</w:t>
      </w:r>
      <w:r w:rsidRPr="00505DE9" w:rsidR="003B107F">
        <w:rPr>
          <w:rFonts w:ascii="Times New Roman" w:hAnsi="Times New Roman" w:cs="Times New Roman"/>
          <w:sz w:val="24"/>
          <w:szCs w:val="24"/>
          <w:lang w:val="en-US"/>
        </w:rPr>
        <w:t xml:space="preserve"> </w:t>
      </w:r>
      <w:r w:rsidRPr="00505DE9" w:rsidR="00EA76A9">
        <w:rPr>
          <w:rFonts w:ascii="Times New Roman" w:hAnsi="Times New Roman" w:cs="Times New Roman"/>
          <w:sz w:val="24"/>
          <w:szCs w:val="24"/>
          <w:lang w:val="en-US"/>
        </w:rPr>
        <w:t>were obliged to be repatriated</w:t>
      </w:r>
      <w:r w:rsidR="0029663C">
        <w:rPr>
          <w:rFonts w:ascii="Times New Roman" w:hAnsi="Times New Roman" w:cs="Times New Roman"/>
          <w:sz w:val="24"/>
          <w:szCs w:val="24"/>
          <w:lang w:val="en-US"/>
        </w:rPr>
        <w:t xml:space="preserve"> while t</w:t>
      </w:r>
      <w:r w:rsidRPr="00505DE9" w:rsidR="002D0321">
        <w:rPr>
          <w:rFonts w:ascii="Times New Roman" w:hAnsi="Times New Roman" w:cs="Times New Roman"/>
          <w:sz w:val="24"/>
          <w:szCs w:val="24"/>
          <w:lang w:val="en-US"/>
        </w:rPr>
        <w:t xml:space="preserve">he </w:t>
      </w:r>
      <w:r w:rsidRPr="00505DE9" w:rsidR="00EA76A9">
        <w:rPr>
          <w:rFonts w:ascii="Times New Roman" w:hAnsi="Times New Roman" w:cs="Times New Roman"/>
          <w:sz w:val="24"/>
          <w:szCs w:val="24"/>
          <w:lang w:val="en-US"/>
        </w:rPr>
        <w:t xml:space="preserve">company </w:t>
      </w:r>
      <w:r w:rsidRPr="00505DE9" w:rsidR="00805E27">
        <w:rPr>
          <w:rFonts w:ascii="Times New Roman" w:hAnsi="Times New Roman" w:cs="Times New Roman"/>
          <w:sz w:val="24"/>
          <w:szCs w:val="24"/>
          <w:lang w:val="en-US"/>
        </w:rPr>
        <w:t xml:space="preserve">had to take </w:t>
      </w:r>
      <w:r w:rsidRPr="00505DE9" w:rsidR="00EA76A9">
        <w:rPr>
          <w:rFonts w:ascii="Times New Roman" w:hAnsi="Times New Roman" w:cs="Times New Roman"/>
          <w:sz w:val="24"/>
          <w:szCs w:val="24"/>
          <w:lang w:val="en-US"/>
        </w:rPr>
        <w:t xml:space="preserve">care </w:t>
      </w:r>
      <w:r w:rsidRPr="00505DE9" w:rsidR="002D0321">
        <w:rPr>
          <w:rFonts w:ascii="Times New Roman" w:hAnsi="Times New Roman" w:cs="Times New Roman"/>
          <w:sz w:val="24"/>
          <w:szCs w:val="24"/>
          <w:lang w:val="en-US"/>
        </w:rPr>
        <w:t xml:space="preserve">of </w:t>
      </w:r>
      <w:r w:rsidRPr="00505DE9" w:rsidR="00EA76A9">
        <w:rPr>
          <w:rFonts w:ascii="Times New Roman" w:hAnsi="Times New Roman" w:cs="Times New Roman"/>
          <w:sz w:val="24"/>
          <w:szCs w:val="24"/>
          <w:lang w:val="en-US"/>
        </w:rPr>
        <w:t xml:space="preserve">their insertion </w:t>
      </w:r>
      <w:r w:rsidRPr="00505DE9" w:rsidR="002D0321">
        <w:rPr>
          <w:rFonts w:ascii="Times New Roman" w:hAnsi="Times New Roman" w:cs="Times New Roman"/>
          <w:sz w:val="24"/>
          <w:szCs w:val="24"/>
          <w:lang w:val="en-US"/>
        </w:rPr>
        <w:t xml:space="preserve">and accommodation </w:t>
      </w:r>
      <w:r w:rsidRPr="00505DE9" w:rsidR="00EA76A9">
        <w:rPr>
          <w:rFonts w:ascii="Times New Roman" w:hAnsi="Times New Roman" w:cs="Times New Roman"/>
          <w:sz w:val="24"/>
          <w:szCs w:val="24"/>
          <w:lang w:val="en-US"/>
        </w:rPr>
        <w:t>in France</w:t>
      </w:r>
      <w:r w:rsidRPr="00505DE9" w:rsidR="00EA76A9">
        <w:rPr>
          <w:rStyle w:val="Rimandonotaapidipagina"/>
          <w:rFonts w:ascii="Times New Roman" w:hAnsi="Times New Roman" w:cs="Times New Roman"/>
          <w:sz w:val="24"/>
          <w:szCs w:val="24"/>
          <w:lang w:val="en-US"/>
        </w:rPr>
        <w:footnoteReference w:id="32"/>
      </w:r>
      <w:r w:rsidRPr="00505DE9" w:rsidR="00EA76A9">
        <w:rPr>
          <w:rFonts w:ascii="Times New Roman" w:hAnsi="Times New Roman" w:cs="Times New Roman"/>
          <w:sz w:val="24"/>
          <w:szCs w:val="24"/>
          <w:lang w:val="en-US"/>
        </w:rPr>
        <w:t xml:space="preserve">. </w:t>
      </w:r>
      <w:r w:rsidRPr="00505DE9" w:rsidR="004531DF">
        <w:rPr>
          <w:rFonts w:ascii="Times New Roman" w:hAnsi="Times New Roman" w:cs="Times New Roman"/>
          <w:sz w:val="24"/>
          <w:szCs w:val="24"/>
          <w:lang w:val="en-US"/>
        </w:rPr>
        <w:t xml:space="preserve">After independence, </w:t>
      </w:r>
      <w:r w:rsidRPr="00505DE9" w:rsidR="00C74433">
        <w:rPr>
          <w:rFonts w:ascii="Times New Roman" w:hAnsi="Times New Roman" w:cs="Times New Roman"/>
          <w:sz w:val="24"/>
          <w:szCs w:val="24"/>
          <w:lang w:val="en-US"/>
        </w:rPr>
        <w:t xml:space="preserve">Ben Bella government </w:t>
      </w:r>
      <w:r w:rsidRPr="00505DE9" w:rsidR="00BC42EE">
        <w:rPr>
          <w:rFonts w:ascii="Times New Roman" w:hAnsi="Times New Roman" w:cs="Times New Roman"/>
          <w:sz w:val="24"/>
          <w:szCs w:val="24"/>
          <w:lang w:val="en-US"/>
        </w:rPr>
        <w:t xml:space="preserve">started </w:t>
      </w:r>
      <w:r w:rsidRPr="00505DE9" w:rsidR="00C74433">
        <w:rPr>
          <w:rFonts w:ascii="Times New Roman" w:hAnsi="Times New Roman" w:cs="Times New Roman"/>
          <w:sz w:val="24"/>
          <w:szCs w:val="24"/>
          <w:lang w:val="en-US"/>
        </w:rPr>
        <w:t xml:space="preserve">new negotiations on oil sector </w:t>
      </w:r>
      <w:r w:rsidRPr="00505DE9" w:rsidR="00805E27">
        <w:rPr>
          <w:rFonts w:ascii="Times New Roman" w:hAnsi="Times New Roman" w:cs="Times New Roman"/>
          <w:sz w:val="24"/>
          <w:szCs w:val="24"/>
          <w:lang w:val="en-US"/>
        </w:rPr>
        <w:t>leading</w:t>
      </w:r>
      <w:r w:rsidRPr="00505DE9" w:rsidR="00436E4E">
        <w:rPr>
          <w:rFonts w:ascii="Times New Roman" w:hAnsi="Times New Roman" w:cs="Times New Roman"/>
          <w:sz w:val="24"/>
          <w:szCs w:val="24"/>
          <w:lang w:val="en-US"/>
        </w:rPr>
        <w:t xml:space="preserve"> to the signature of </w:t>
      </w:r>
      <w:r w:rsidRPr="00505DE9" w:rsidR="003B107F">
        <w:rPr>
          <w:rFonts w:ascii="Times New Roman" w:hAnsi="Times New Roman" w:cs="Times New Roman"/>
          <w:sz w:val="24"/>
          <w:szCs w:val="24"/>
          <w:lang w:val="en-US"/>
        </w:rPr>
        <w:t xml:space="preserve">Algiers </w:t>
      </w:r>
      <w:r w:rsidRPr="00505DE9" w:rsidR="00805E27">
        <w:rPr>
          <w:rFonts w:ascii="Times New Roman" w:hAnsi="Times New Roman" w:cs="Times New Roman"/>
          <w:sz w:val="24"/>
          <w:szCs w:val="24"/>
          <w:lang w:val="en-US"/>
        </w:rPr>
        <w:t>A</w:t>
      </w:r>
      <w:r w:rsidRPr="00505DE9" w:rsidR="003B107F">
        <w:rPr>
          <w:rFonts w:ascii="Times New Roman" w:hAnsi="Times New Roman" w:cs="Times New Roman"/>
          <w:sz w:val="24"/>
          <w:szCs w:val="24"/>
          <w:lang w:val="en-US"/>
        </w:rPr>
        <w:t xml:space="preserve">greement </w:t>
      </w:r>
      <w:r w:rsidRPr="00505DE9" w:rsidR="00436E4E">
        <w:rPr>
          <w:rFonts w:ascii="Times New Roman" w:hAnsi="Times New Roman" w:cs="Times New Roman"/>
          <w:sz w:val="24"/>
          <w:szCs w:val="24"/>
          <w:lang w:val="en-US"/>
        </w:rPr>
        <w:t>on 29</w:t>
      </w:r>
      <w:r w:rsidRPr="00505DE9" w:rsidR="00436E4E">
        <w:rPr>
          <w:rFonts w:ascii="Times New Roman" w:hAnsi="Times New Roman" w:cs="Times New Roman"/>
          <w:sz w:val="24"/>
          <w:szCs w:val="24"/>
          <w:vertAlign w:val="superscript"/>
          <w:lang w:val="en-US"/>
        </w:rPr>
        <w:t>th</w:t>
      </w:r>
      <w:r w:rsidRPr="00505DE9" w:rsidR="00436E4E">
        <w:rPr>
          <w:rFonts w:ascii="Times New Roman" w:hAnsi="Times New Roman" w:cs="Times New Roman"/>
          <w:sz w:val="24"/>
          <w:szCs w:val="24"/>
          <w:lang w:val="en-US"/>
        </w:rPr>
        <w:t xml:space="preserve"> July 1965.</w:t>
      </w:r>
      <w:r w:rsidRPr="00505DE9" w:rsidR="00687BDA">
        <w:rPr>
          <w:rFonts w:ascii="Times New Roman" w:hAnsi="Times New Roman" w:cs="Times New Roman"/>
          <w:sz w:val="24"/>
          <w:szCs w:val="24"/>
          <w:lang w:val="en-US"/>
        </w:rPr>
        <w:t xml:space="preserve"> </w:t>
      </w:r>
      <w:r w:rsidRPr="00505DE9" w:rsidR="00BC42EE">
        <w:rPr>
          <w:rFonts w:ascii="Times New Roman" w:hAnsi="Times New Roman" w:cs="Times New Roman"/>
          <w:sz w:val="24"/>
          <w:szCs w:val="24"/>
          <w:lang w:val="en-US"/>
        </w:rPr>
        <w:t xml:space="preserve">Algiers </w:t>
      </w:r>
      <w:r w:rsidRPr="00505DE9" w:rsidR="00805E27">
        <w:rPr>
          <w:rFonts w:ascii="Times New Roman" w:hAnsi="Times New Roman" w:cs="Times New Roman"/>
          <w:sz w:val="24"/>
          <w:szCs w:val="24"/>
          <w:lang w:val="en-US"/>
        </w:rPr>
        <w:t>A</w:t>
      </w:r>
      <w:r w:rsidRPr="00505DE9" w:rsidR="00BC42EE">
        <w:rPr>
          <w:rFonts w:ascii="Times New Roman" w:hAnsi="Times New Roman" w:cs="Times New Roman"/>
          <w:sz w:val="24"/>
          <w:szCs w:val="24"/>
          <w:lang w:val="en-US"/>
        </w:rPr>
        <w:t xml:space="preserve">greements </w:t>
      </w:r>
      <w:r w:rsidRPr="00505DE9" w:rsidR="00687BDA">
        <w:rPr>
          <w:rFonts w:ascii="Times New Roman" w:hAnsi="Times New Roman" w:cs="Times New Roman"/>
          <w:sz w:val="24"/>
          <w:szCs w:val="24"/>
          <w:lang w:val="en-US"/>
        </w:rPr>
        <w:t xml:space="preserve">imposed a priority option for Algerian government in gas market, a cooperative association (ASCOOP) between the new Algerian national oil </w:t>
      </w:r>
      <w:r w:rsidRPr="00505DE9" w:rsidR="003B107F">
        <w:rPr>
          <w:rFonts w:ascii="Times New Roman" w:hAnsi="Times New Roman" w:cs="Times New Roman"/>
          <w:sz w:val="24"/>
          <w:szCs w:val="24"/>
          <w:lang w:val="en-US"/>
        </w:rPr>
        <w:t>company SONATRACH and other</w:t>
      </w:r>
      <w:r w:rsidRPr="00505DE9" w:rsidR="00687BDA">
        <w:rPr>
          <w:rFonts w:ascii="Times New Roman" w:hAnsi="Times New Roman" w:cs="Times New Roman"/>
          <w:sz w:val="24"/>
          <w:szCs w:val="24"/>
          <w:lang w:val="en-US"/>
        </w:rPr>
        <w:t xml:space="preserve"> French </w:t>
      </w:r>
      <w:r w:rsidRPr="00505DE9" w:rsidR="003B107F">
        <w:rPr>
          <w:rFonts w:ascii="Times New Roman" w:hAnsi="Times New Roman" w:cs="Times New Roman"/>
          <w:sz w:val="24"/>
          <w:szCs w:val="24"/>
          <w:lang w:val="en-US"/>
        </w:rPr>
        <w:t>companies</w:t>
      </w:r>
      <w:r w:rsidRPr="00505DE9" w:rsidR="000637C0">
        <w:rPr>
          <w:rFonts w:ascii="Times New Roman" w:hAnsi="Times New Roman" w:cs="Times New Roman"/>
          <w:sz w:val="24"/>
          <w:szCs w:val="24"/>
          <w:lang w:val="en-US"/>
        </w:rPr>
        <w:t xml:space="preserve">. The treaty imposed also </w:t>
      </w:r>
      <w:r w:rsidRPr="00505DE9" w:rsidR="00805E27">
        <w:rPr>
          <w:rFonts w:ascii="Times New Roman" w:hAnsi="Times New Roman" w:cs="Times New Roman"/>
          <w:sz w:val="24"/>
          <w:szCs w:val="24"/>
          <w:lang w:val="en-US"/>
        </w:rPr>
        <w:t xml:space="preserve">a </w:t>
      </w:r>
      <w:r w:rsidRPr="00505DE9" w:rsidR="00687BDA">
        <w:rPr>
          <w:rFonts w:ascii="Times New Roman" w:hAnsi="Times New Roman" w:cs="Times New Roman"/>
          <w:sz w:val="24"/>
          <w:szCs w:val="24"/>
          <w:lang w:val="en-US"/>
        </w:rPr>
        <w:t>technical and financial contribution to Algerian industrial development</w:t>
      </w:r>
      <w:r w:rsidRPr="00505DE9" w:rsidR="00687BDA">
        <w:rPr>
          <w:rStyle w:val="Rimandonotaapidipagina"/>
          <w:rFonts w:ascii="Times New Roman" w:hAnsi="Times New Roman" w:cs="Times New Roman"/>
          <w:sz w:val="24"/>
          <w:szCs w:val="24"/>
          <w:lang w:val="en-US"/>
        </w:rPr>
        <w:footnoteReference w:id="33"/>
      </w:r>
      <w:r w:rsidRPr="00505DE9" w:rsidR="00687BDA">
        <w:rPr>
          <w:rFonts w:ascii="Times New Roman" w:hAnsi="Times New Roman" w:cs="Times New Roman"/>
          <w:sz w:val="24"/>
          <w:szCs w:val="24"/>
          <w:lang w:val="en-US"/>
        </w:rPr>
        <w:t xml:space="preserve">. </w:t>
      </w:r>
      <w:r w:rsidRPr="00505DE9" w:rsidR="00C161CB">
        <w:rPr>
          <w:rFonts w:ascii="Times New Roman" w:hAnsi="Times New Roman" w:cs="Times New Roman"/>
          <w:sz w:val="24"/>
          <w:szCs w:val="24"/>
          <w:lang w:val="en-US"/>
        </w:rPr>
        <w:t xml:space="preserve">In 1965 Algerian government took 50% share </w:t>
      </w:r>
      <w:r w:rsidRPr="00505DE9" w:rsidR="004531DF">
        <w:rPr>
          <w:rFonts w:ascii="Times New Roman" w:hAnsi="Times New Roman" w:cs="Times New Roman"/>
          <w:sz w:val="24"/>
          <w:szCs w:val="24"/>
          <w:lang w:val="en-US"/>
        </w:rPr>
        <w:t xml:space="preserve">in </w:t>
      </w:r>
      <w:r w:rsidRPr="00505DE9" w:rsidR="00C161CB">
        <w:rPr>
          <w:rFonts w:ascii="Times New Roman" w:hAnsi="Times New Roman" w:cs="Times New Roman"/>
          <w:sz w:val="24"/>
          <w:szCs w:val="24"/>
          <w:lang w:val="en-US"/>
        </w:rPr>
        <w:t xml:space="preserve">SNREPAL </w:t>
      </w:r>
      <w:r w:rsidRPr="00505DE9" w:rsidR="00BC42EE">
        <w:rPr>
          <w:rFonts w:ascii="Times New Roman" w:hAnsi="Times New Roman" w:cs="Times New Roman"/>
          <w:sz w:val="24"/>
          <w:szCs w:val="24"/>
          <w:lang w:val="en-US"/>
        </w:rPr>
        <w:t>capital</w:t>
      </w:r>
      <w:r w:rsidRPr="00505DE9" w:rsidR="004531DF">
        <w:rPr>
          <w:rFonts w:ascii="Times New Roman" w:hAnsi="Times New Roman" w:cs="Times New Roman"/>
          <w:sz w:val="24"/>
          <w:szCs w:val="24"/>
          <w:lang w:val="en-US"/>
        </w:rPr>
        <w:t>,</w:t>
      </w:r>
      <w:r w:rsidRPr="00505DE9" w:rsidR="00BC42EE">
        <w:rPr>
          <w:rFonts w:ascii="Times New Roman" w:hAnsi="Times New Roman" w:cs="Times New Roman"/>
          <w:sz w:val="24"/>
          <w:szCs w:val="24"/>
          <w:lang w:val="en-US"/>
        </w:rPr>
        <w:t xml:space="preserve"> </w:t>
      </w:r>
      <w:r w:rsidRPr="00505DE9" w:rsidR="00C161CB">
        <w:rPr>
          <w:rFonts w:ascii="Times New Roman" w:hAnsi="Times New Roman" w:cs="Times New Roman"/>
          <w:sz w:val="24"/>
          <w:szCs w:val="24"/>
          <w:lang w:val="en-US"/>
        </w:rPr>
        <w:t xml:space="preserve">replacing </w:t>
      </w:r>
      <w:r w:rsidRPr="00505DE9" w:rsidR="003B107F">
        <w:rPr>
          <w:rFonts w:ascii="Times New Roman" w:hAnsi="Times New Roman" w:cs="Times New Roman"/>
          <w:sz w:val="24"/>
          <w:szCs w:val="24"/>
          <w:lang w:val="en-US"/>
        </w:rPr>
        <w:t xml:space="preserve">the </w:t>
      </w:r>
      <w:r w:rsidRPr="00505DE9" w:rsidR="00BC42EE">
        <w:rPr>
          <w:rFonts w:ascii="Times New Roman" w:hAnsi="Times New Roman" w:cs="Times New Roman"/>
          <w:sz w:val="24"/>
          <w:szCs w:val="24"/>
          <w:lang w:val="en-US"/>
        </w:rPr>
        <w:t xml:space="preserve">French </w:t>
      </w:r>
      <w:r w:rsidRPr="00505DE9" w:rsidR="003E46F0">
        <w:rPr>
          <w:rFonts w:ascii="Times New Roman" w:hAnsi="Times New Roman" w:cs="Times New Roman"/>
          <w:sz w:val="24"/>
          <w:szCs w:val="24"/>
          <w:lang w:val="en-US"/>
        </w:rPr>
        <w:t xml:space="preserve">Chairman and Chief Executive Officer </w:t>
      </w:r>
      <w:r w:rsidRPr="00505DE9" w:rsidR="00C161CB">
        <w:rPr>
          <w:rFonts w:ascii="Times New Roman" w:hAnsi="Times New Roman" w:cs="Times New Roman"/>
          <w:sz w:val="24"/>
          <w:szCs w:val="24"/>
          <w:lang w:val="en-US"/>
        </w:rPr>
        <w:t xml:space="preserve">Roger Goetze with </w:t>
      </w:r>
      <w:r w:rsidRPr="00505DE9" w:rsidR="00BC42EE">
        <w:rPr>
          <w:rFonts w:ascii="Times New Roman" w:hAnsi="Times New Roman" w:cs="Times New Roman"/>
          <w:sz w:val="24"/>
          <w:szCs w:val="24"/>
          <w:lang w:val="en-US"/>
        </w:rPr>
        <w:t>the</w:t>
      </w:r>
      <w:r w:rsidRPr="00505DE9" w:rsidR="00C161CB">
        <w:rPr>
          <w:rFonts w:ascii="Times New Roman" w:hAnsi="Times New Roman" w:cs="Times New Roman"/>
          <w:sz w:val="24"/>
          <w:szCs w:val="24"/>
          <w:lang w:val="en-US"/>
        </w:rPr>
        <w:t xml:space="preserve"> Algerian </w:t>
      </w:r>
      <w:r w:rsidRPr="00505DE9" w:rsidR="00805E27">
        <w:rPr>
          <w:rFonts w:ascii="Times New Roman" w:hAnsi="Times New Roman" w:cs="Times New Roman"/>
          <w:sz w:val="24"/>
          <w:szCs w:val="24"/>
          <w:lang w:val="en-US"/>
        </w:rPr>
        <w:t xml:space="preserve">engineer </w:t>
      </w:r>
      <w:r w:rsidRPr="00505DE9" w:rsidR="00897D36">
        <w:rPr>
          <w:rFonts w:ascii="Times New Roman" w:hAnsi="Times New Roman" w:cs="Times New Roman"/>
          <w:sz w:val="24"/>
          <w:szCs w:val="24"/>
          <w:lang w:val="en-US"/>
        </w:rPr>
        <w:t xml:space="preserve">Belkacem </w:t>
      </w:r>
      <w:r w:rsidRPr="00505DE9" w:rsidR="00897D36">
        <w:rPr>
          <w:rFonts w:ascii="Times New Roman" w:hAnsi="Times New Roman" w:cs="Times New Roman"/>
          <w:sz w:val="24"/>
          <w:szCs w:val="24"/>
          <w:lang w:val="en-US"/>
        </w:rPr>
        <w:t>Nabi</w:t>
      </w:r>
      <w:r w:rsidRPr="00505DE9" w:rsidR="00805E27">
        <w:rPr>
          <w:rFonts w:ascii="Times New Roman" w:hAnsi="Times New Roman" w:cs="Times New Roman"/>
          <w:sz w:val="24"/>
          <w:szCs w:val="24"/>
          <w:lang w:val="en-US"/>
        </w:rPr>
        <w:t>,</w:t>
      </w:r>
      <w:r w:rsidRPr="00505DE9" w:rsidR="00897D36">
        <w:rPr>
          <w:rFonts w:ascii="Times New Roman" w:hAnsi="Times New Roman" w:cs="Times New Roman"/>
          <w:sz w:val="24"/>
          <w:szCs w:val="24"/>
          <w:lang w:val="en-US"/>
        </w:rPr>
        <w:t xml:space="preserve"> </w:t>
      </w:r>
      <w:r w:rsidRPr="00505DE9" w:rsidR="000637C0">
        <w:rPr>
          <w:rFonts w:ascii="Times New Roman" w:hAnsi="Times New Roman" w:cs="Times New Roman"/>
          <w:sz w:val="24"/>
          <w:szCs w:val="24"/>
          <w:lang w:val="en-US"/>
        </w:rPr>
        <w:t xml:space="preserve">and </w:t>
      </w:r>
      <w:r w:rsidRPr="00505DE9" w:rsidR="00897D36">
        <w:rPr>
          <w:rFonts w:ascii="Times New Roman" w:hAnsi="Times New Roman" w:cs="Times New Roman"/>
          <w:sz w:val="24"/>
          <w:szCs w:val="24"/>
          <w:lang w:val="en-US"/>
        </w:rPr>
        <w:t>naming th</w:t>
      </w:r>
      <w:r w:rsidRPr="00505DE9" w:rsidR="003E46F0">
        <w:rPr>
          <w:rFonts w:ascii="Times New Roman" w:hAnsi="Times New Roman" w:cs="Times New Roman"/>
          <w:sz w:val="24"/>
          <w:szCs w:val="24"/>
          <w:lang w:val="en-US"/>
        </w:rPr>
        <w:t xml:space="preserve">e </w:t>
      </w:r>
      <w:r w:rsidRPr="00505DE9" w:rsidR="00BC42EE">
        <w:rPr>
          <w:rFonts w:ascii="Times New Roman" w:hAnsi="Times New Roman" w:cs="Times New Roman"/>
          <w:sz w:val="24"/>
          <w:szCs w:val="24"/>
          <w:lang w:val="en-US"/>
        </w:rPr>
        <w:t xml:space="preserve">French </w:t>
      </w:r>
      <w:r w:rsidRPr="00505DE9" w:rsidR="003E46F0">
        <w:rPr>
          <w:rFonts w:ascii="Times New Roman" w:hAnsi="Times New Roman" w:cs="Times New Roman"/>
          <w:sz w:val="24"/>
          <w:szCs w:val="24"/>
          <w:lang w:val="en-US"/>
        </w:rPr>
        <w:t xml:space="preserve">geologist Michel </w:t>
      </w:r>
      <w:proofErr w:type="spellStart"/>
      <w:r w:rsidRPr="00505DE9" w:rsidR="003E46F0">
        <w:rPr>
          <w:rFonts w:ascii="Times New Roman" w:hAnsi="Times New Roman" w:cs="Times New Roman"/>
          <w:sz w:val="24"/>
          <w:szCs w:val="24"/>
          <w:lang w:val="en-US"/>
        </w:rPr>
        <w:t>Tenaille</w:t>
      </w:r>
      <w:proofErr w:type="spellEnd"/>
      <w:r w:rsidRPr="00505DE9" w:rsidR="003E46F0">
        <w:rPr>
          <w:rFonts w:ascii="Times New Roman" w:hAnsi="Times New Roman" w:cs="Times New Roman"/>
          <w:sz w:val="24"/>
          <w:szCs w:val="24"/>
          <w:lang w:val="en-US"/>
        </w:rPr>
        <w:t xml:space="preserve"> as v</w:t>
      </w:r>
      <w:r w:rsidRPr="00505DE9" w:rsidR="00897D36">
        <w:rPr>
          <w:rFonts w:ascii="Times New Roman" w:hAnsi="Times New Roman" w:cs="Times New Roman"/>
          <w:sz w:val="24"/>
          <w:szCs w:val="24"/>
          <w:lang w:val="en-US"/>
        </w:rPr>
        <w:t>ice-</w:t>
      </w:r>
      <w:r w:rsidRPr="00505DE9" w:rsidR="003E46F0">
        <w:rPr>
          <w:rFonts w:ascii="Times New Roman" w:hAnsi="Times New Roman" w:cs="Times New Roman"/>
          <w:sz w:val="24"/>
          <w:szCs w:val="24"/>
          <w:lang w:val="en-US"/>
        </w:rPr>
        <w:t>chairman</w:t>
      </w:r>
      <w:r w:rsidRPr="00505DE9" w:rsidR="00897D36">
        <w:rPr>
          <w:rStyle w:val="Rimandonotaapidipagina"/>
          <w:rFonts w:ascii="Times New Roman" w:hAnsi="Times New Roman" w:cs="Times New Roman"/>
          <w:sz w:val="24"/>
          <w:szCs w:val="24"/>
          <w:lang w:val="en-US"/>
        </w:rPr>
        <w:footnoteReference w:id="34"/>
      </w:r>
      <w:r w:rsidRPr="00505DE9" w:rsidR="00897D36">
        <w:rPr>
          <w:rFonts w:ascii="Times New Roman" w:hAnsi="Times New Roman" w:cs="Times New Roman"/>
          <w:sz w:val="24"/>
          <w:szCs w:val="24"/>
          <w:lang w:val="en-US"/>
        </w:rPr>
        <w:t xml:space="preserve"> </w:t>
      </w:r>
      <w:r w:rsidRPr="00505DE9" w:rsidR="0056735F">
        <w:rPr>
          <w:rFonts w:ascii="Times New Roman" w:hAnsi="Times New Roman" w:cs="Times New Roman"/>
          <w:sz w:val="24"/>
          <w:szCs w:val="24"/>
          <w:lang w:val="en-US"/>
        </w:rPr>
        <w:t xml:space="preserve">for </w:t>
      </w:r>
      <w:r w:rsidRPr="00505DE9" w:rsidR="000637C0">
        <w:rPr>
          <w:rFonts w:ascii="Times New Roman" w:hAnsi="Times New Roman" w:cs="Times New Roman"/>
          <w:sz w:val="24"/>
          <w:szCs w:val="24"/>
          <w:lang w:val="en-US"/>
        </w:rPr>
        <w:t xml:space="preserve">a </w:t>
      </w:r>
      <w:r w:rsidRPr="00505DE9" w:rsidR="0056735F">
        <w:rPr>
          <w:rFonts w:ascii="Times New Roman" w:hAnsi="Times New Roman" w:cs="Times New Roman"/>
          <w:sz w:val="24"/>
          <w:szCs w:val="24"/>
          <w:lang w:val="en-US"/>
        </w:rPr>
        <w:t xml:space="preserve">five years </w:t>
      </w:r>
      <w:r w:rsidRPr="00505DE9" w:rsidR="000637C0">
        <w:rPr>
          <w:rFonts w:ascii="Times New Roman" w:hAnsi="Times New Roman" w:cs="Times New Roman"/>
          <w:sz w:val="24"/>
          <w:szCs w:val="24"/>
          <w:lang w:val="en-US"/>
        </w:rPr>
        <w:t xml:space="preserve">transitional </w:t>
      </w:r>
      <w:r w:rsidRPr="00505DE9" w:rsidR="0056735F">
        <w:rPr>
          <w:rFonts w:ascii="Times New Roman" w:hAnsi="Times New Roman" w:cs="Times New Roman"/>
          <w:sz w:val="24"/>
          <w:szCs w:val="24"/>
          <w:lang w:val="en-US"/>
        </w:rPr>
        <w:t>period”</w:t>
      </w:r>
      <w:r w:rsidRPr="00505DE9" w:rsidR="0056735F">
        <w:rPr>
          <w:rStyle w:val="Rimandonotaapidipagina"/>
          <w:rFonts w:ascii="Times New Roman" w:hAnsi="Times New Roman" w:cs="Times New Roman"/>
          <w:sz w:val="24"/>
          <w:szCs w:val="24"/>
          <w:lang w:val="en-US"/>
        </w:rPr>
        <w:footnoteReference w:id="35"/>
      </w:r>
      <w:r w:rsidRPr="00505DE9" w:rsidR="0056735F">
        <w:rPr>
          <w:rFonts w:ascii="Times New Roman" w:hAnsi="Times New Roman" w:cs="Times New Roman"/>
          <w:sz w:val="24"/>
          <w:szCs w:val="24"/>
          <w:lang w:val="en-US"/>
        </w:rPr>
        <w:t xml:space="preserve">. While </w:t>
      </w:r>
      <w:r w:rsidRPr="00505DE9" w:rsidR="00805E27">
        <w:rPr>
          <w:rFonts w:ascii="Times New Roman" w:hAnsi="Times New Roman" w:cs="Times New Roman"/>
          <w:sz w:val="24"/>
          <w:szCs w:val="24"/>
          <w:lang w:val="en-US"/>
        </w:rPr>
        <w:t>SNAREPAL</w:t>
      </w:r>
      <w:r w:rsidRPr="00505DE9" w:rsidR="00BC42EE">
        <w:rPr>
          <w:rFonts w:ascii="Times New Roman" w:hAnsi="Times New Roman" w:cs="Times New Roman"/>
          <w:sz w:val="24"/>
          <w:szCs w:val="24"/>
          <w:lang w:val="en-US"/>
        </w:rPr>
        <w:t xml:space="preserve"> </w:t>
      </w:r>
      <w:r w:rsidRPr="00505DE9" w:rsidR="0056735F">
        <w:rPr>
          <w:rFonts w:ascii="Times New Roman" w:hAnsi="Times New Roman" w:cs="Times New Roman"/>
          <w:sz w:val="24"/>
          <w:szCs w:val="24"/>
          <w:lang w:val="en-US"/>
        </w:rPr>
        <w:t xml:space="preserve">and </w:t>
      </w:r>
      <w:r w:rsidRPr="00505DE9" w:rsidR="00BC42EE">
        <w:rPr>
          <w:rFonts w:ascii="Times New Roman" w:hAnsi="Times New Roman" w:cs="Times New Roman"/>
          <w:sz w:val="24"/>
          <w:szCs w:val="24"/>
          <w:lang w:val="en-US"/>
        </w:rPr>
        <w:t xml:space="preserve">other </w:t>
      </w:r>
      <w:r w:rsidRPr="00505DE9" w:rsidR="0056735F">
        <w:rPr>
          <w:rFonts w:ascii="Times New Roman" w:hAnsi="Times New Roman" w:cs="Times New Roman"/>
          <w:sz w:val="24"/>
          <w:szCs w:val="24"/>
          <w:lang w:val="en-US"/>
        </w:rPr>
        <w:t xml:space="preserve">foreign </w:t>
      </w:r>
      <w:r w:rsidRPr="00505DE9" w:rsidR="004531DF">
        <w:rPr>
          <w:rFonts w:ascii="Times New Roman" w:hAnsi="Times New Roman" w:cs="Times New Roman"/>
          <w:sz w:val="24"/>
          <w:szCs w:val="24"/>
          <w:lang w:val="en-US"/>
        </w:rPr>
        <w:t>companies’</w:t>
      </w:r>
      <w:r w:rsidRPr="00505DE9" w:rsidR="00FA17E9">
        <w:rPr>
          <w:rFonts w:ascii="Times New Roman" w:hAnsi="Times New Roman" w:cs="Times New Roman"/>
          <w:sz w:val="24"/>
          <w:szCs w:val="24"/>
          <w:lang w:val="en-US"/>
        </w:rPr>
        <w:t xml:space="preserve"> </w:t>
      </w:r>
      <w:r w:rsidRPr="00505DE9" w:rsidR="004531DF">
        <w:rPr>
          <w:rFonts w:ascii="Times New Roman" w:hAnsi="Times New Roman" w:cs="Times New Roman"/>
          <w:sz w:val="24"/>
          <w:szCs w:val="24"/>
          <w:lang w:val="en-US"/>
        </w:rPr>
        <w:t xml:space="preserve">branches </w:t>
      </w:r>
      <w:r w:rsidRPr="00505DE9" w:rsidR="0056735F">
        <w:rPr>
          <w:rFonts w:ascii="Times New Roman" w:hAnsi="Times New Roman" w:cs="Times New Roman"/>
          <w:sz w:val="24"/>
          <w:szCs w:val="24"/>
          <w:lang w:val="en-US"/>
        </w:rPr>
        <w:t xml:space="preserve">were touched by restrictions and nationalization measures, CFPA continued </w:t>
      </w:r>
      <w:r w:rsidRPr="00505DE9" w:rsidR="00BC42EE">
        <w:rPr>
          <w:rFonts w:ascii="Times New Roman" w:hAnsi="Times New Roman" w:cs="Times New Roman"/>
          <w:sz w:val="24"/>
          <w:szCs w:val="24"/>
          <w:lang w:val="en-US"/>
        </w:rPr>
        <w:t>the production activities</w:t>
      </w:r>
      <w:r w:rsidRPr="00505DE9" w:rsidR="0056735F">
        <w:rPr>
          <w:rFonts w:ascii="Times New Roman" w:hAnsi="Times New Roman" w:cs="Times New Roman"/>
          <w:sz w:val="24"/>
          <w:szCs w:val="24"/>
          <w:lang w:val="en-US"/>
        </w:rPr>
        <w:t xml:space="preserve"> </w:t>
      </w:r>
      <w:r w:rsidRPr="00505DE9" w:rsidR="00BC42EE">
        <w:rPr>
          <w:rFonts w:ascii="Times New Roman" w:hAnsi="Times New Roman" w:cs="Times New Roman"/>
          <w:sz w:val="24"/>
          <w:szCs w:val="24"/>
          <w:lang w:val="en-US"/>
        </w:rPr>
        <w:t>until 1971</w:t>
      </w:r>
      <w:r w:rsidRPr="00505DE9" w:rsidR="00805E27">
        <w:rPr>
          <w:rFonts w:ascii="Times New Roman" w:hAnsi="Times New Roman" w:cs="Times New Roman"/>
          <w:sz w:val="24"/>
          <w:szCs w:val="24"/>
          <w:lang w:val="en-US"/>
        </w:rPr>
        <w:t>,</w:t>
      </w:r>
      <w:r w:rsidRPr="00505DE9" w:rsidR="00BC42EE">
        <w:rPr>
          <w:rFonts w:ascii="Times New Roman" w:hAnsi="Times New Roman" w:cs="Times New Roman"/>
          <w:sz w:val="24"/>
          <w:szCs w:val="24"/>
          <w:lang w:val="en-US"/>
        </w:rPr>
        <w:t xml:space="preserve"> even if </w:t>
      </w:r>
      <w:r w:rsidRPr="00505DE9" w:rsidR="0056735F">
        <w:rPr>
          <w:rFonts w:ascii="Times New Roman" w:hAnsi="Times New Roman" w:cs="Times New Roman"/>
          <w:sz w:val="24"/>
          <w:szCs w:val="24"/>
          <w:lang w:val="en-US"/>
        </w:rPr>
        <w:t>exploration drastically reduce</w:t>
      </w:r>
      <w:r w:rsidRPr="00505DE9" w:rsidR="00897D36">
        <w:rPr>
          <w:rFonts w:ascii="Times New Roman" w:hAnsi="Times New Roman" w:cs="Times New Roman"/>
          <w:sz w:val="24"/>
          <w:szCs w:val="24"/>
          <w:lang w:val="en-US"/>
        </w:rPr>
        <w:t>d</w:t>
      </w:r>
      <w:r w:rsidRPr="00505DE9" w:rsidR="0056735F">
        <w:rPr>
          <w:rFonts w:ascii="Times New Roman" w:hAnsi="Times New Roman" w:cs="Times New Roman"/>
          <w:sz w:val="24"/>
          <w:szCs w:val="24"/>
          <w:lang w:val="en-US"/>
        </w:rPr>
        <w:t xml:space="preserve"> between 1962 and 1966</w:t>
      </w:r>
      <w:r w:rsidRPr="00505DE9" w:rsidR="00897D36">
        <w:rPr>
          <w:rFonts w:ascii="Times New Roman" w:hAnsi="Times New Roman" w:cs="Times New Roman"/>
          <w:sz w:val="24"/>
          <w:szCs w:val="24"/>
          <w:lang w:val="en-US"/>
        </w:rPr>
        <w:t xml:space="preserve">. As Jean </w:t>
      </w:r>
      <w:proofErr w:type="spellStart"/>
      <w:r w:rsidRPr="00505DE9" w:rsidR="00897D36">
        <w:rPr>
          <w:rFonts w:ascii="Times New Roman" w:hAnsi="Times New Roman" w:cs="Times New Roman"/>
          <w:sz w:val="24"/>
          <w:szCs w:val="24"/>
          <w:lang w:val="en-US"/>
        </w:rPr>
        <w:t>D’Herbès</w:t>
      </w:r>
      <w:proofErr w:type="spellEnd"/>
      <w:r w:rsidRPr="00505DE9" w:rsidR="00897D36">
        <w:rPr>
          <w:rFonts w:ascii="Times New Roman" w:hAnsi="Times New Roman" w:cs="Times New Roman"/>
          <w:sz w:val="24"/>
          <w:szCs w:val="24"/>
          <w:lang w:val="en-US"/>
        </w:rPr>
        <w:t xml:space="preserve"> said</w:t>
      </w:r>
      <w:r w:rsidRPr="00505DE9" w:rsidR="00805E27">
        <w:rPr>
          <w:rFonts w:ascii="Times New Roman" w:hAnsi="Times New Roman" w:cs="Times New Roman"/>
          <w:sz w:val="24"/>
          <w:szCs w:val="24"/>
          <w:lang w:val="en-US"/>
        </w:rPr>
        <w:t>,</w:t>
      </w:r>
      <w:r w:rsidRPr="00505DE9" w:rsidR="00897D36">
        <w:rPr>
          <w:rFonts w:ascii="Times New Roman" w:hAnsi="Times New Roman" w:cs="Times New Roman"/>
          <w:sz w:val="24"/>
          <w:szCs w:val="24"/>
          <w:lang w:val="en-US"/>
        </w:rPr>
        <w:t xml:space="preserve"> </w:t>
      </w:r>
      <w:r w:rsidRPr="00505DE9" w:rsidR="00805E27">
        <w:rPr>
          <w:rFonts w:ascii="Times New Roman" w:hAnsi="Times New Roman" w:cs="Times New Roman"/>
          <w:sz w:val="24"/>
          <w:szCs w:val="24"/>
          <w:lang w:val="en-US"/>
        </w:rPr>
        <w:t xml:space="preserve">Algiers </w:t>
      </w:r>
      <w:r w:rsidRPr="00505DE9" w:rsidR="00596C2C">
        <w:rPr>
          <w:rFonts w:ascii="Times New Roman" w:hAnsi="Times New Roman" w:cs="Times New Roman"/>
          <w:sz w:val="24"/>
          <w:szCs w:val="24"/>
          <w:lang w:val="en-US"/>
        </w:rPr>
        <w:t>Ag</w:t>
      </w:r>
      <w:r w:rsidRPr="00505DE9" w:rsidR="00EA76A9">
        <w:rPr>
          <w:rFonts w:ascii="Times New Roman" w:hAnsi="Times New Roman" w:cs="Times New Roman"/>
          <w:sz w:val="24"/>
          <w:szCs w:val="24"/>
          <w:lang w:val="en-US"/>
        </w:rPr>
        <w:t>reement</w:t>
      </w:r>
      <w:r w:rsidRPr="00505DE9" w:rsidR="00BC42EE">
        <w:rPr>
          <w:rFonts w:ascii="Times New Roman" w:hAnsi="Times New Roman" w:cs="Times New Roman"/>
          <w:sz w:val="24"/>
          <w:szCs w:val="24"/>
          <w:lang w:val="en-US"/>
        </w:rPr>
        <w:t>s</w:t>
      </w:r>
      <w:r w:rsidRPr="00505DE9" w:rsidR="004531DF">
        <w:rPr>
          <w:rFonts w:ascii="Times New Roman" w:hAnsi="Times New Roman" w:cs="Times New Roman"/>
          <w:sz w:val="24"/>
          <w:szCs w:val="24"/>
          <w:lang w:val="en-US"/>
        </w:rPr>
        <w:t xml:space="preserve"> and </w:t>
      </w:r>
      <w:r w:rsidRPr="00505DE9" w:rsidR="00BC42EE">
        <w:rPr>
          <w:rFonts w:ascii="Times New Roman" w:hAnsi="Times New Roman" w:cs="Times New Roman"/>
          <w:sz w:val="24"/>
          <w:szCs w:val="24"/>
          <w:lang w:val="en-US"/>
        </w:rPr>
        <w:t xml:space="preserve">the </w:t>
      </w:r>
      <w:r w:rsidRPr="00505DE9" w:rsidR="00EA76A9">
        <w:rPr>
          <w:rFonts w:ascii="Times New Roman" w:hAnsi="Times New Roman" w:cs="Times New Roman"/>
          <w:sz w:val="24"/>
          <w:szCs w:val="24"/>
          <w:lang w:val="en-US"/>
        </w:rPr>
        <w:t xml:space="preserve">Algerian government </w:t>
      </w:r>
      <w:r w:rsidRPr="00505DE9" w:rsidR="00BC42EE">
        <w:rPr>
          <w:rFonts w:ascii="Times New Roman" w:hAnsi="Times New Roman" w:cs="Times New Roman"/>
          <w:sz w:val="24"/>
          <w:szCs w:val="24"/>
          <w:lang w:val="en-US"/>
        </w:rPr>
        <w:t xml:space="preserve">new </w:t>
      </w:r>
      <w:r w:rsidRPr="00505DE9" w:rsidR="00EA76A9">
        <w:rPr>
          <w:rFonts w:ascii="Times New Roman" w:hAnsi="Times New Roman" w:cs="Times New Roman"/>
          <w:sz w:val="24"/>
          <w:szCs w:val="24"/>
          <w:lang w:val="en-US"/>
        </w:rPr>
        <w:t>attitude</w:t>
      </w:r>
      <w:r w:rsidRPr="00505DE9" w:rsidR="00897D36">
        <w:rPr>
          <w:rFonts w:ascii="Times New Roman" w:hAnsi="Times New Roman" w:cs="Times New Roman"/>
          <w:sz w:val="24"/>
          <w:szCs w:val="24"/>
          <w:lang w:val="en-US"/>
        </w:rPr>
        <w:t xml:space="preserve"> </w:t>
      </w:r>
      <w:r w:rsidRPr="00505DE9" w:rsidR="000C5606">
        <w:rPr>
          <w:rFonts w:ascii="Times New Roman" w:hAnsi="Times New Roman" w:cs="Times New Roman"/>
          <w:sz w:val="24"/>
          <w:szCs w:val="24"/>
          <w:lang w:val="en-US"/>
        </w:rPr>
        <w:t>“</w:t>
      </w:r>
      <w:r w:rsidRPr="00505DE9" w:rsidR="00897D36">
        <w:rPr>
          <w:rFonts w:ascii="Times New Roman" w:hAnsi="Times New Roman" w:cs="Times New Roman"/>
          <w:sz w:val="24"/>
          <w:szCs w:val="24"/>
          <w:lang w:val="en-US"/>
        </w:rPr>
        <w:t xml:space="preserve">were </w:t>
      </w:r>
      <w:r w:rsidRPr="00505DE9" w:rsidR="000C5606">
        <w:rPr>
          <w:rFonts w:ascii="Times New Roman" w:hAnsi="Times New Roman" w:cs="Times New Roman"/>
          <w:sz w:val="24"/>
          <w:szCs w:val="24"/>
          <w:lang w:val="en-US"/>
        </w:rPr>
        <w:t xml:space="preserve">suggesting </w:t>
      </w:r>
      <w:r w:rsidRPr="00505DE9" w:rsidR="00897D36">
        <w:rPr>
          <w:rFonts w:ascii="Times New Roman" w:hAnsi="Times New Roman" w:cs="Times New Roman"/>
          <w:sz w:val="24"/>
          <w:szCs w:val="24"/>
          <w:lang w:val="en-US"/>
        </w:rPr>
        <w:t>CFPA</w:t>
      </w:r>
      <w:r w:rsidRPr="00505DE9" w:rsidR="000C5606">
        <w:rPr>
          <w:rFonts w:ascii="Times New Roman" w:hAnsi="Times New Roman" w:cs="Times New Roman"/>
          <w:sz w:val="24"/>
          <w:szCs w:val="24"/>
          <w:lang w:val="en-US"/>
        </w:rPr>
        <w:t xml:space="preserve"> to continue</w:t>
      </w:r>
      <w:r w:rsidRPr="00505DE9" w:rsidR="00897D36">
        <w:rPr>
          <w:rFonts w:ascii="Times New Roman" w:hAnsi="Times New Roman" w:cs="Times New Roman"/>
          <w:sz w:val="24"/>
          <w:szCs w:val="24"/>
          <w:lang w:val="en-US"/>
        </w:rPr>
        <w:t xml:space="preserve"> tak</w:t>
      </w:r>
      <w:r w:rsidRPr="00505DE9" w:rsidR="000C5606">
        <w:rPr>
          <w:rFonts w:ascii="Times New Roman" w:hAnsi="Times New Roman" w:cs="Times New Roman"/>
          <w:sz w:val="24"/>
          <w:szCs w:val="24"/>
          <w:lang w:val="en-US"/>
        </w:rPr>
        <w:t>ing</w:t>
      </w:r>
      <w:r w:rsidRPr="00505DE9" w:rsidR="00897D36">
        <w:rPr>
          <w:rFonts w:ascii="Times New Roman" w:hAnsi="Times New Roman" w:cs="Times New Roman"/>
          <w:sz w:val="24"/>
          <w:szCs w:val="24"/>
          <w:lang w:val="en-US"/>
        </w:rPr>
        <w:t xml:space="preserve"> care of Hassi Messaoud”</w:t>
      </w:r>
      <w:r w:rsidRPr="00505DE9" w:rsidR="00897D36">
        <w:rPr>
          <w:rStyle w:val="Rimandonotaapidipagina"/>
          <w:rFonts w:ascii="Times New Roman" w:hAnsi="Times New Roman" w:cs="Times New Roman"/>
          <w:sz w:val="24"/>
          <w:szCs w:val="24"/>
          <w:lang w:val="en-US"/>
        </w:rPr>
        <w:footnoteReference w:id="36"/>
      </w:r>
      <w:r w:rsidRPr="00505DE9" w:rsidR="00897D36">
        <w:rPr>
          <w:rFonts w:ascii="Times New Roman" w:hAnsi="Times New Roman" w:cs="Times New Roman"/>
          <w:sz w:val="24"/>
          <w:szCs w:val="24"/>
          <w:lang w:val="en-US"/>
        </w:rPr>
        <w:t xml:space="preserve">. </w:t>
      </w:r>
      <w:r w:rsidRPr="00505DE9" w:rsidR="004531DF">
        <w:rPr>
          <w:rFonts w:ascii="Times New Roman" w:hAnsi="Times New Roman" w:cs="Times New Roman"/>
          <w:sz w:val="24"/>
          <w:szCs w:val="24"/>
          <w:lang w:val="en-US"/>
        </w:rPr>
        <w:t xml:space="preserve">In this period oil and gas </w:t>
      </w:r>
      <w:r w:rsidRPr="00505DE9" w:rsidR="000C5606">
        <w:rPr>
          <w:rFonts w:ascii="Times New Roman" w:hAnsi="Times New Roman" w:cs="Times New Roman"/>
          <w:sz w:val="24"/>
          <w:szCs w:val="24"/>
          <w:lang w:val="en-US"/>
        </w:rPr>
        <w:t xml:space="preserve">production was </w:t>
      </w:r>
      <w:r w:rsidRPr="00505DE9" w:rsidR="00BC42EE">
        <w:rPr>
          <w:rFonts w:ascii="Times New Roman" w:hAnsi="Times New Roman" w:cs="Times New Roman"/>
          <w:sz w:val="24"/>
          <w:szCs w:val="24"/>
          <w:lang w:val="en-US"/>
        </w:rPr>
        <w:t xml:space="preserve">a primary </w:t>
      </w:r>
      <w:r w:rsidRPr="00505DE9" w:rsidR="000C5606">
        <w:rPr>
          <w:rFonts w:ascii="Times New Roman" w:hAnsi="Times New Roman" w:cs="Times New Roman"/>
          <w:sz w:val="24"/>
          <w:szCs w:val="24"/>
          <w:lang w:val="en-US"/>
        </w:rPr>
        <w:t xml:space="preserve">source of income </w:t>
      </w:r>
      <w:r w:rsidRPr="00505DE9" w:rsidR="00BC42EE">
        <w:rPr>
          <w:rFonts w:ascii="Times New Roman" w:hAnsi="Times New Roman" w:cs="Times New Roman"/>
          <w:sz w:val="24"/>
          <w:szCs w:val="24"/>
          <w:lang w:val="en-US"/>
        </w:rPr>
        <w:t xml:space="preserve">for </w:t>
      </w:r>
      <w:r w:rsidRPr="00505DE9" w:rsidR="00FA17E9">
        <w:rPr>
          <w:rFonts w:ascii="Times New Roman" w:hAnsi="Times New Roman" w:cs="Times New Roman"/>
          <w:sz w:val="24"/>
          <w:szCs w:val="24"/>
          <w:lang w:val="en-US"/>
        </w:rPr>
        <w:t xml:space="preserve">Algerian </w:t>
      </w:r>
      <w:r w:rsidRPr="00505DE9" w:rsidR="00BC42EE">
        <w:rPr>
          <w:rFonts w:ascii="Times New Roman" w:hAnsi="Times New Roman" w:cs="Times New Roman"/>
          <w:sz w:val="24"/>
          <w:szCs w:val="24"/>
          <w:lang w:val="en-US"/>
        </w:rPr>
        <w:t>“industrializing industry”</w:t>
      </w:r>
      <w:r w:rsidRPr="00505DE9" w:rsidR="000C5606">
        <w:rPr>
          <w:rFonts w:ascii="Times New Roman" w:hAnsi="Times New Roman" w:cs="Times New Roman"/>
          <w:sz w:val="24"/>
          <w:szCs w:val="24"/>
          <w:lang w:val="en-US"/>
        </w:rPr>
        <w:t xml:space="preserve"> </w:t>
      </w:r>
      <w:r w:rsidRPr="00505DE9" w:rsidR="00BC42EE">
        <w:rPr>
          <w:rFonts w:ascii="Times New Roman" w:hAnsi="Times New Roman" w:cs="Times New Roman"/>
          <w:sz w:val="24"/>
          <w:szCs w:val="24"/>
          <w:lang w:val="en-US"/>
        </w:rPr>
        <w:t>strategy</w:t>
      </w:r>
      <w:r w:rsidRPr="00505DE9" w:rsidR="001742F9">
        <w:rPr>
          <w:rFonts w:ascii="Times New Roman" w:hAnsi="Times New Roman" w:cs="Times New Roman"/>
          <w:sz w:val="24"/>
          <w:szCs w:val="24"/>
          <w:lang w:val="en-US"/>
        </w:rPr>
        <w:t xml:space="preserve">. </w:t>
      </w:r>
      <w:r w:rsidRPr="00505DE9" w:rsidR="000C5606">
        <w:rPr>
          <w:rFonts w:ascii="Times New Roman" w:hAnsi="Times New Roman" w:cs="Times New Roman"/>
          <w:sz w:val="24"/>
          <w:szCs w:val="24"/>
          <w:lang w:val="en-US"/>
        </w:rPr>
        <w:t xml:space="preserve">In order to </w:t>
      </w:r>
      <w:r w:rsidRPr="00505DE9" w:rsidR="00596C2C">
        <w:rPr>
          <w:rFonts w:ascii="Times New Roman" w:hAnsi="Times New Roman" w:cs="Times New Roman"/>
          <w:sz w:val="24"/>
          <w:szCs w:val="24"/>
          <w:lang w:val="en-US"/>
        </w:rPr>
        <w:t xml:space="preserve">invest in </w:t>
      </w:r>
      <w:r w:rsidRPr="00505DE9" w:rsidR="000C5606">
        <w:rPr>
          <w:rFonts w:ascii="Times New Roman" w:hAnsi="Times New Roman" w:cs="Times New Roman"/>
          <w:sz w:val="24"/>
          <w:szCs w:val="24"/>
          <w:lang w:val="en-US"/>
        </w:rPr>
        <w:t xml:space="preserve">oil </w:t>
      </w:r>
      <w:r w:rsidRPr="00505DE9" w:rsidR="00596C2C">
        <w:rPr>
          <w:rFonts w:ascii="Times New Roman" w:hAnsi="Times New Roman" w:cs="Times New Roman"/>
          <w:sz w:val="24"/>
          <w:szCs w:val="24"/>
          <w:lang w:val="en-US"/>
        </w:rPr>
        <w:t xml:space="preserve">exploration and </w:t>
      </w:r>
      <w:r w:rsidRPr="00505DE9" w:rsidR="000C5606">
        <w:rPr>
          <w:rFonts w:ascii="Times New Roman" w:hAnsi="Times New Roman" w:cs="Times New Roman"/>
          <w:sz w:val="24"/>
          <w:szCs w:val="24"/>
          <w:lang w:val="en-US"/>
        </w:rPr>
        <w:t xml:space="preserve">production </w:t>
      </w:r>
      <w:r w:rsidRPr="00505DE9" w:rsidR="00FA17E9">
        <w:rPr>
          <w:rFonts w:ascii="Times New Roman" w:hAnsi="Times New Roman" w:cs="Times New Roman"/>
          <w:sz w:val="24"/>
          <w:szCs w:val="24"/>
          <w:lang w:val="en-US"/>
        </w:rPr>
        <w:t>Algeria</w:t>
      </w:r>
      <w:r w:rsidRPr="00505DE9" w:rsidR="00596C2C">
        <w:rPr>
          <w:rFonts w:ascii="Times New Roman" w:hAnsi="Times New Roman" w:cs="Times New Roman"/>
          <w:sz w:val="24"/>
          <w:szCs w:val="24"/>
          <w:lang w:val="en-US"/>
        </w:rPr>
        <w:t>n government needed</w:t>
      </w:r>
      <w:r w:rsidRPr="00505DE9" w:rsidR="000C5606">
        <w:rPr>
          <w:rFonts w:ascii="Times New Roman" w:hAnsi="Times New Roman" w:cs="Times New Roman"/>
          <w:sz w:val="24"/>
          <w:szCs w:val="24"/>
          <w:lang w:val="en-US"/>
        </w:rPr>
        <w:t xml:space="preserve"> </w:t>
      </w:r>
      <w:r w:rsidRPr="00505DE9" w:rsidR="00A84BD7">
        <w:rPr>
          <w:rFonts w:ascii="Times New Roman" w:hAnsi="Times New Roman" w:cs="Times New Roman"/>
          <w:sz w:val="24"/>
          <w:szCs w:val="24"/>
          <w:lang w:val="en-US"/>
        </w:rPr>
        <w:t xml:space="preserve">CFPA </w:t>
      </w:r>
      <w:r w:rsidRPr="00505DE9" w:rsidR="000C5606">
        <w:rPr>
          <w:rFonts w:ascii="Times New Roman" w:hAnsi="Times New Roman" w:cs="Times New Roman"/>
          <w:sz w:val="24"/>
          <w:szCs w:val="24"/>
          <w:lang w:val="en-US"/>
        </w:rPr>
        <w:t xml:space="preserve">support in Hassi Messaoud. The First generation of Algerian </w:t>
      </w:r>
      <w:r w:rsidRPr="00505DE9" w:rsidR="00170DC5">
        <w:rPr>
          <w:rFonts w:ascii="Times New Roman" w:hAnsi="Times New Roman" w:cs="Times New Roman"/>
          <w:sz w:val="24"/>
          <w:szCs w:val="24"/>
          <w:lang w:val="en-US"/>
        </w:rPr>
        <w:t xml:space="preserve">engineers </w:t>
      </w:r>
      <w:r w:rsidRPr="00505DE9" w:rsidR="00FA17E9">
        <w:rPr>
          <w:rFonts w:ascii="Times New Roman" w:hAnsi="Times New Roman" w:cs="Times New Roman"/>
          <w:sz w:val="24"/>
          <w:szCs w:val="24"/>
          <w:lang w:val="en-US"/>
        </w:rPr>
        <w:t xml:space="preserve">did not have technical knowledge to </w:t>
      </w:r>
      <w:r w:rsidRPr="00505DE9" w:rsidR="000C5606">
        <w:rPr>
          <w:rFonts w:ascii="Times New Roman" w:hAnsi="Times New Roman" w:cs="Times New Roman"/>
          <w:sz w:val="24"/>
          <w:szCs w:val="24"/>
          <w:lang w:val="en-US"/>
        </w:rPr>
        <w:t xml:space="preserve">assure the continuity </w:t>
      </w:r>
      <w:r w:rsidRPr="00505DE9" w:rsidR="00FA17E9">
        <w:rPr>
          <w:rFonts w:ascii="Times New Roman" w:hAnsi="Times New Roman" w:cs="Times New Roman"/>
          <w:sz w:val="24"/>
          <w:szCs w:val="24"/>
          <w:lang w:val="en-US"/>
        </w:rPr>
        <w:t xml:space="preserve">of oil </w:t>
      </w:r>
      <w:r w:rsidRPr="00505DE9" w:rsidR="000C5606">
        <w:rPr>
          <w:rFonts w:ascii="Times New Roman" w:hAnsi="Times New Roman" w:cs="Times New Roman"/>
          <w:sz w:val="24"/>
          <w:szCs w:val="24"/>
          <w:lang w:val="en-US"/>
        </w:rPr>
        <w:t>production</w:t>
      </w:r>
      <w:r w:rsidRPr="00505DE9" w:rsidR="00FA17E9">
        <w:rPr>
          <w:rFonts w:ascii="Times New Roman" w:hAnsi="Times New Roman" w:cs="Times New Roman"/>
          <w:sz w:val="24"/>
          <w:szCs w:val="24"/>
          <w:lang w:val="en-US"/>
        </w:rPr>
        <w:t>,</w:t>
      </w:r>
      <w:r w:rsidRPr="00505DE9" w:rsidR="000C5606">
        <w:rPr>
          <w:rFonts w:ascii="Times New Roman" w:hAnsi="Times New Roman" w:cs="Times New Roman"/>
          <w:sz w:val="24"/>
          <w:szCs w:val="24"/>
          <w:lang w:val="en-US"/>
        </w:rPr>
        <w:t xml:space="preserve"> </w:t>
      </w:r>
      <w:r w:rsidRPr="00505DE9" w:rsidR="006601A8">
        <w:rPr>
          <w:rFonts w:ascii="Times New Roman" w:hAnsi="Times New Roman" w:cs="Times New Roman"/>
          <w:sz w:val="24"/>
          <w:szCs w:val="24"/>
          <w:lang w:val="en-US"/>
        </w:rPr>
        <w:t xml:space="preserve">being </w:t>
      </w:r>
      <w:r w:rsidRPr="00505DE9" w:rsidR="00FA17E9">
        <w:rPr>
          <w:rFonts w:ascii="Times New Roman" w:hAnsi="Times New Roman" w:cs="Times New Roman"/>
          <w:sz w:val="24"/>
          <w:szCs w:val="24"/>
          <w:lang w:val="en-US"/>
        </w:rPr>
        <w:t xml:space="preserve">completely </w:t>
      </w:r>
      <w:r w:rsidRPr="00505DE9" w:rsidR="006601A8">
        <w:rPr>
          <w:rFonts w:ascii="Times New Roman" w:hAnsi="Times New Roman" w:cs="Times New Roman"/>
          <w:sz w:val="24"/>
          <w:szCs w:val="24"/>
          <w:lang w:val="en-US"/>
        </w:rPr>
        <w:t xml:space="preserve">dependent from French </w:t>
      </w:r>
      <w:r w:rsidRPr="168610FB" w:rsidR="000C5606">
        <w:rPr>
          <w:rFonts w:ascii="Times New Roman" w:hAnsi="Times New Roman" w:cs="Times New Roman"/>
          <w:i w:val="1"/>
          <w:iCs w:val="1"/>
          <w:sz w:val="24"/>
          <w:szCs w:val="24"/>
          <w:lang w:val="en-US"/>
        </w:rPr>
        <w:t>savoir-fa</w:t>
      </w:r>
      <w:r w:rsidRPr="168610FB" w:rsidR="006601A8">
        <w:rPr>
          <w:rFonts w:ascii="Times New Roman" w:hAnsi="Times New Roman" w:cs="Times New Roman"/>
          <w:i w:val="1"/>
          <w:iCs w:val="1"/>
          <w:sz w:val="24"/>
          <w:szCs w:val="24"/>
          <w:lang w:val="en-US"/>
        </w:rPr>
        <w:t>ire</w:t>
      </w:r>
      <w:r w:rsidRPr="00505DE9" w:rsidR="006601A8">
        <w:rPr>
          <w:rFonts w:ascii="Times New Roman" w:hAnsi="Times New Roman" w:cs="Times New Roman"/>
          <w:sz w:val="24"/>
          <w:szCs w:val="24"/>
          <w:lang w:val="en-US"/>
        </w:rPr>
        <w:t xml:space="preserve"> in oil industrial process.</w:t>
      </w:r>
      <w:r w:rsidRPr="00505DE9" w:rsidR="000B2A54">
        <w:rPr>
          <w:rFonts w:ascii="Times New Roman" w:hAnsi="Times New Roman" w:cs="Times New Roman"/>
          <w:sz w:val="24"/>
          <w:szCs w:val="24"/>
          <w:lang w:val="en-US"/>
        </w:rPr>
        <w:t xml:space="preserve"> </w:t>
      </w:r>
      <w:r w:rsidRPr="00505DE9" w:rsidR="00BE5964">
        <w:rPr>
          <w:rFonts w:ascii="Times New Roman" w:hAnsi="Times New Roman" w:cs="Times New Roman"/>
          <w:sz w:val="24"/>
          <w:szCs w:val="24"/>
          <w:lang w:val="en-US"/>
        </w:rPr>
        <w:t xml:space="preserve">During the colonial </w:t>
      </w:r>
      <w:r w:rsidRPr="00505DE9" w:rsidR="008D0F79">
        <w:rPr>
          <w:rFonts w:ascii="Times New Roman" w:hAnsi="Times New Roman" w:cs="Times New Roman"/>
          <w:sz w:val="24"/>
          <w:szCs w:val="24"/>
          <w:lang w:val="en-US"/>
        </w:rPr>
        <w:t xml:space="preserve">period </w:t>
      </w:r>
      <w:r w:rsidRPr="00505DE9" w:rsidR="00BE5964">
        <w:rPr>
          <w:rFonts w:ascii="Times New Roman" w:hAnsi="Times New Roman" w:cs="Times New Roman"/>
          <w:sz w:val="24"/>
          <w:szCs w:val="24"/>
          <w:lang w:val="en-US"/>
        </w:rPr>
        <w:t xml:space="preserve">technical education was not accessible for </w:t>
      </w:r>
      <w:r w:rsidRPr="00505DE9" w:rsidR="001742F9">
        <w:rPr>
          <w:rFonts w:ascii="Times New Roman" w:hAnsi="Times New Roman" w:cs="Times New Roman"/>
          <w:sz w:val="24"/>
          <w:szCs w:val="24"/>
          <w:lang w:val="en-US"/>
        </w:rPr>
        <w:t>indigenous</w:t>
      </w:r>
      <w:r w:rsidRPr="00505DE9" w:rsidR="00BE5964">
        <w:rPr>
          <w:rFonts w:ascii="Times New Roman" w:hAnsi="Times New Roman" w:cs="Times New Roman"/>
          <w:sz w:val="24"/>
          <w:szCs w:val="24"/>
          <w:lang w:val="en-US"/>
        </w:rPr>
        <w:t xml:space="preserve"> </w:t>
      </w:r>
      <w:proofErr w:type="spellStart"/>
      <w:r w:rsidRPr="168610FB" w:rsidR="00BE5964">
        <w:rPr>
          <w:rFonts w:ascii="Times New Roman" w:hAnsi="Times New Roman" w:cs="Times New Roman"/>
          <w:i w:val="1"/>
          <w:iCs w:val="1"/>
          <w:sz w:val="24"/>
          <w:szCs w:val="24"/>
          <w:lang w:val="en-US"/>
        </w:rPr>
        <w:t>Français</w:t>
      </w:r>
      <w:proofErr w:type="spellEnd"/>
      <w:r w:rsidRPr="168610FB" w:rsidR="00BE5964">
        <w:rPr>
          <w:rFonts w:ascii="Times New Roman" w:hAnsi="Times New Roman" w:cs="Times New Roman"/>
          <w:i w:val="1"/>
          <w:iCs w:val="1"/>
          <w:sz w:val="24"/>
          <w:szCs w:val="24"/>
          <w:lang w:val="en-US"/>
        </w:rPr>
        <w:t xml:space="preserve"> </w:t>
      </w:r>
      <w:proofErr w:type="spellStart"/>
      <w:r w:rsidRPr="168610FB" w:rsidR="00BE5964">
        <w:rPr>
          <w:rFonts w:ascii="Times New Roman" w:hAnsi="Times New Roman" w:cs="Times New Roman"/>
          <w:i w:val="1"/>
          <w:iCs w:val="1"/>
          <w:sz w:val="24"/>
          <w:szCs w:val="24"/>
          <w:lang w:val="en-US"/>
        </w:rPr>
        <w:t>Musulmans</w:t>
      </w:r>
      <w:proofErr w:type="spellEnd"/>
      <w:r w:rsidRPr="168610FB" w:rsidR="00BE5964">
        <w:rPr>
          <w:rFonts w:ascii="Times New Roman" w:hAnsi="Times New Roman" w:cs="Times New Roman"/>
          <w:i w:val="1"/>
          <w:iCs w:val="1"/>
          <w:sz w:val="24"/>
          <w:szCs w:val="24"/>
          <w:lang w:val="en-US"/>
        </w:rPr>
        <w:t xml:space="preserve"> d’Algérie</w:t>
      </w:r>
      <w:r w:rsidRPr="168610FB" w:rsidR="008D0F79">
        <w:rPr>
          <w:rFonts w:ascii="Times New Roman" w:hAnsi="Times New Roman" w:cs="Times New Roman"/>
          <w:i w:val="1"/>
          <w:iCs w:val="1"/>
          <w:sz w:val="24"/>
          <w:szCs w:val="24"/>
          <w:lang w:val="en-US"/>
        </w:rPr>
        <w:t xml:space="preserve"> </w:t>
      </w:r>
      <w:r w:rsidRPr="00505DE9" w:rsidR="00675199">
        <w:rPr>
          <w:rFonts w:ascii="Times New Roman" w:hAnsi="Times New Roman" w:cs="Times New Roman"/>
          <w:sz w:val="24"/>
          <w:szCs w:val="24"/>
          <w:lang w:val="en-US"/>
        </w:rPr>
        <w:t xml:space="preserve">and the </w:t>
      </w:r>
      <w:r w:rsidRPr="00505DE9" w:rsidR="008D0F79">
        <w:rPr>
          <w:rFonts w:ascii="Times New Roman" w:hAnsi="Times New Roman" w:cs="Times New Roman"/>
          <w:sz w:val="24"/>
          <w:szCs w:val="24"/>
          <w:lang w:val="en-US"/>
        </w:rPr>
        <w:t>“engineer as a socio-professional category was practically inexistent</w:t>
      </w:r>
      <w:r w:rsidR="00003F48">
        <w:rPr>
          <w:rFonts w:ascii="Times New Roman" w:hAnsi="Times New Roman" w:cs="Times New Roman"/>
          <w:sz w:val="24"/>
          <w:szCs w:val="24"/>
          <w:lang w:val="en-US"/>
        </w:rPr>
        <w:t xml:space="preserve"> in Algeria</w:t>
      </w:r>
      <w:r w:rsidRPr="00505DE9" w:rsidR="00675199">
        <w:rPr>
          <w:rFonts w:ascii="Times New Roman" w:hAnsi="Times New Roman" w:cs="Times New Roman"/>
          <w:sz w:val="24"/>
          <w:szCs w:val="24"/>
          <w:lang w:val="en-US"/>
        </w:rPr>
        <w:t>”</w:t>
      </w:r>
      <w:r w:rsidRPr="00505DE9" w:rsidR="00675199">
        <w:rPr>
          <w:rStyle w:val="Rimandonotaapidipagina"/>
          <w:rFonts w:ascii="Times New Roman" w:hAnsi="Times New Roman" w:cs="Times New Roman"/>
          <w:sz w:val="24"/>
          <w:szCs w:val="24"/>
          <w:lang w:val="en-US"/>
        </w:rPr>
        <w:footnoteReference w:id="37"/>
      </w:r>
      <w:r w:rsidRPr="00505DE9" w:rsidR="008D0F79">
        <w:rPr>
          <w:rFonts w:ascii="Times New Roman" w:hAnsi="Times New Roman" w:cs="Times New Roman"/>
          <w:sz w:val="24"/>
          <w:szCs w:val="24"/>
          <w:lang w:val="en-US"/>
        </w:rPr>
        <w:t>.</w:t>
      </w:r>
      <w:r w:rsidRPr="00505DE9" w:rsidR="00675199">
        <w:rPr>
          <w:rFonts w:ascii="Times New Roman" w:hAnsi="Times New Roman" w:cs="Times New Roman"/>
          <w:sz w:val="24"/>
          <w:szCs w:val="24"/>
          <w:lang w:val="en-US"/>
        </w:rPr>
        <w:t xml:space="preserve"> This category has appeared during the </w:t>
      </w:r>
      <w:r w:rsidRPr="00505DE9" w:rsidR="008D0F79">
        <w:rPr>
          <w:rFonts w:ascii="Times New Roman" w:hAnsi="Times New Roman" w:cs="Times New Roman"/>
          <w:sz w:val="24"/>
          <w:szCs w:val="24"/>
          <w:lang w:val="en-US"/>
        </w:rPr>
        <w:t>1970s thanks to the creation of specific training institution</w:t>
      </w:r>
      <w:r w:rsidRPr="00505DE9" w:rsidR="008D0F79">
        <w:rPr>
          <w:rStyle w:val="Rimandonotaapidipagina"/>
          <w:rFonts w:ascii="Times New Roman" w:hAnsi="Times New Roman" w:cs="Times New Roman"/>
          <w:sz w:val="24"/>
          <w:szCs w:val="24"/>
          <w:lang w:val="en-US"/>
        </w:rPr>
        <w:footnoteReference w:id="38"/>
      </w:r>
      <w:r w:rsidRPr="00505DE9" w:rsidR="00675199">
        <w:rPr>
          <w:rFonts w:ascii="Times New Roman" w:hAnsi="Times New Roman" w:cs="Times New Roman"/>
          <w:sz w:val="24"/>
          <w:szCs w:val="24"/>
          <w:lang w:val="en-US"/>
        </w:rPr>
        <w:t xml:space="preserve"> such as the </w:t>
      </w:r>
      <w:r w:rsidRPr="168610FB" w:rsidR="00675199">
        <w:rPr>
          <w:rFonts w:ascii="Times New Roman" w:hAnsi="Times New Roman" w:cs="Times New Roman"/>
          <w:i w:val="1"/>
          <w:iCs w:val="1"/>
          <w:sz w:val="24"/>
          <w:szCs w:val="24"/>
          <w:lang w:val="en-US"/>
        </w:rPr>
        <w:t xml:space="preserve">Centre </w:t>
      </w:r>
      <w:r w:rsidRPr="168610FB" w:rsidR="00675199">
        <w:rPr>
          <w:rFonts w:ascii="Times New Roman" w:hAnsi="Times New Roman" w:cs="Times New Roman"/>
          <w:i w:val="1"/>
          <w:iCs w:val="1"/>
          <w:sz w:val="24"/>
          <w:szCs w:val="24"/>
          <w:lang w:val="en-US"/>
        </w:rPr>
        <w:t>Africain</w:t>
      </w:r>
      <w:r w:rsidRPr="168610FB" w:rsidR="00675199">
        <w:rPr>
          <w:rFonts w:ascii="Times New Roman" w:hAnsi="Times New Roman" w:cs="Times New Roman"/>
          <w:i w:val="1"/>
          <w:iCs w:val="1"/>
          <w:sz w:val="24"/>
          <w:szCs w:val="24"/>
          <w:lang w:val="en-US"/>
        </w:rPr>
        <w:t xml:space="preserve"> des </w:t>
      </w:r>
      <w:r w:rsidRPr="168610FB" w:rsidR="00675199">
        <w:rPr>
          <w:rFonts w:ascii="Times New Roman" w:hAnsi="Times New Roman" w:cs="Times New Roman"/>
          <w:i w:val="1"/>
          <w:iCs w:val="1"/>
          <w:sz w:val="24"/>
          <w:szCs w:val="24"/>
          <w:lang w:val="en-US"/>
        </w:rPr>
        <w:t>Hydrocarbures</w:t>
      </w:r>
      <w:r w:rsidRPr="168610FB" w:rsidR="00675199">
        <w:rPr>
          <w:rFonts w:ascii="Times New Roman" w:hAnsi="Times New Roman" w:cs="Times New Roman"/>
          <w:i w:val="1"/>
          <w:iCs w:val="1"/>
          <w:sz w:val="24"/>
          <w:szCs w:val="24"/>
          <w:lang w:val="en-US"/>
        </w:rPr>
        <w:t xml:space="preserve"> </w:t>
      </w:r>
      <w:r w:rsidRPr="168610FB" w:rsidR="00675199">
        <w:rPr>
          <w:rFonts w:ascii="Times New Roman" w:hAnsi="Times New Roman" w:cs="Times New Roman"/>
          <w:i w:val="1"/>
          <w:iCs w:val="1"/>
          <w:sz w:val="24"/>
          <w:szCs w:val="24"/>
          <w:lang w:val="en-US"/>
        </w:rPr>
        <w:t>et</w:t>
      </w:r>
      <w:r w:rsidRPr="168610FB" w:rsidR="00675199">
        <w:rPr>
          <w:rFonts w:ascii="Times New Roman" w:hAnsi="Times New Roman" w:cs="Times New Roman"/>
          <w:i w:val="1"/>
          <w:iCs w:val="1"/>
          <w:sz w:val="24"/>
          <w:szCs w:val="24"/>
          <w:lang w:val="en-US"/>
        </w:rPr>
        <w:t xml:space="preserve"> du Textile </w:t>
      </w:r>
      <w:r w:rsidRPr="00505DE9" w:rsidR="00675199">
        <w:rPr>
          <w:rFonts w:ascii="Times New Roman" w:hAnsi="Times New Roman" w:cs="Times New Roman"/>
          <w:sz w:val="24"/>
          <w:szCs w:val="24"/>
          <w:lang w:val="en-US"/>
        </w:rPr>
        <w:t xml:space="preserve">(founded in 1964 and supported by Algeria and Soviet Union technical cooperation agreements) and the </w:t>
      </w:r>
      <w:r w:rsidRPr="168610FB" w:rsidR="00FA17E9">
        <w:rPr>
          <w:rFonts w:ascii="Times New Roman" w:hAnsi="Times New Roman" w:cs="Times New Roman"/>
          <w:i w:val="1"/>
          <w:iCs w:val="1"/>
          <w:sz w:val="24"/>
          <w:szCs w:val="24"/>
          <w:lang w:val="en-US"/>
        </w:rPr>
        <w:t>Institut</w:t>
      </w:r>
      <w:r w:rsidRPr="168610FB" w:rsidR="00FA17E9">
        <w:rPr>
          <w:rFonts w:ascii="Times New Roman" w:hAnsi="Times New Roman" w:cs="Times New Roman"/>
          <w:i w:val="1"/>
          <w:iCs w:val="1"/>
          <w:sz w:val="24"/>
          <w:szCs w:val="24"/>
          <w:lang w:val="en-US"/>
        </w:rPr>
        <w:t xml:space="preserve"> </w:t>
      </w:r>
      <w:r w:rsidRPr="168610FB" w:rsidR="00FA17E9">
        <w:rPr>
          <w:rFonts w:ascii="Times New Roman" w:hAnsi="Times New Roman" w:cs="Times New Roman"/>
          <w:i w:val="1"/>
          <w:iCs w:val="1"/>
          <w:sz w:val="24"/>
          <w:szCs w:val="24"/>
          <w:lang w:val="en-US"/>
        </w:rPr>
        <w:t>Algerien</w:t>
      </w:r>
      <w:r w:rsidRPr="168610FB" w:rsidR="00FA17E9">
        <w:rPr>
          <w:rFonts w:ascii="Times New Roman" w:hAnsi="Times New Roman" w:cs="Times New Roman"/>
          <w:i w:val="1"/>
          <w:iCs w:val="1"/>
          <w:sz w:val="24"/>
          <w:szCs w:val="24"/>
          <w:lang w:val="en-US"/>
        </w:rPr>
        <w:t xml:space="preserve"> du Pétrole</w:t>
      </w:r>
      <w:r w:rsidRPr="00505DE9" w:rsidR="00FA17E9">
        <w:rPr>
          <w:rFonts w:ascii="Times New Roman" w:hAnsi="Times New Roman" w:cs="Times New Roman"/>
          <w:sz w:val="24"/>
          <w:szCs w:val="24"/>
          <w:lang w:val="en-US"/>
        </w:rPr>
        <w:t xml:space="preserve"> </w:t>
      </w:r>
      <w:r w:rsidRPr="00505DE9" w:rsidR="00675199">
        <w:rPr>
          <w:rFonts w:ascii="Times New Roman" w:hAnsi="Times New Roman" w:cs="Times New Roman"/>
          <w:sz w:val="24"/>
          <w:szCs w:val="24"/>
          <w:lang w:val="en-US"/>
        </w:rPr>
        <w:t xml:space="preserve">which </w:t>
      </w:r>
      <w:r w:rsidRPr="00505DE9" w:rsidR="00FA17E9">
        <w:rPr>
          <w:rFonts w:ascii="Times New Roman" w:hAnsi="Times New Roman" w:cs="Times New Roman"/>
          <w:sz w:val="24"/>
          <w:szCs w:val="24"/>
          <w:lang w:val="en-US"/>
        </w:rPr>
        <w:t xml:space="preserve">offered post-graduation courses and supported the scientific research on </w:t>
      </w:r>
      <w:r w:rsidRPr="00505DE9" w:rsidR="00596C2C">
        <w:rPr>
          <w:rFonts w:ascii="Times New Roman" w:hAnsi="Times New Roman" w:cs="Times New Roman"/>
          <w:sz w:val="24"/>
          <w:szCs w:val="24"/>
          <w:lang w:val="en-US"/>
        </w:rPr>
        <w:t>oil</w:t>
      </w:r>
      <w:r w:rsidRPr="00505DE9" w:rsidR="00FA17E9">
        <w:rPr>
          <w:rFonts w:ascii="Times New Roman" w:hAnsi="Times New Roman" w:cs="Times New Roman"/>
          <w:sz w:val="24"/>
          <w:szCs w:val="24"/>
          <w:lang w:val="en-US"/>
        </w:rPr>
        <w:t xml:space="preserve"> and gas</w:t>
      </w:r>
      <w:r w:rsidRPr="00505DE9" w:rsidR="00FA17E9">
        <w:rPr>
          <w:rStyle w:val="Rimandonotaapidipagina"/>
          <w:rFonts w:ascii="Times New Roman" w:hAnsi="Times New Roman" w:cs="Times New Roman"/>
          <w:sz w:val="24"/>
          <w:szCs w:val="24"/>
          <w:lang w:val="en-US"/>
        </w:rPr>
        <w:footnoteReference w:id="39"/>
      </w:r>
      <w:r w:rsidRPr="00505DE9" w:rsidR="00FA17E9">
        <w:rPr>
          <w:rFonts w:ascii="Times New Roman" w:hAnsi="Times New Roman" w:cs="Times New Roman"/>
          <w:sz w:val="24"/>
          <w:szCs w:val="24"/>
          <w:lang w:val="en-US"/>
        </w:rPr>
        <w:t>.</w:t>
      </w:r>
      <w:r w:rsidRPr="00505DE9" w:rsidR="00170DC5">
        <w:rPr>
          <w:rFonts w:ascii="Times New Roman" w:hAnsi="Times New Roman" w:cs="Times New Roman"/>
          <w:sz w:val="24"/>
          <w:szCs w:val="24"/>
          <w:lang w:val="en-US"/>
        </w:rPr>
        <w:t xml:space="preserve"> From 1962 to the early 1971</w:t>
      </w:r>
      <w:r w:rsidRPr="00505DE9" w:rsidR="00FA17E9">
        <w:rPr>
          <w:rFonts w:ascii="Times New Roman" w:hAnsi="Times New Roman" w:cs="Times New Roman"/>
          <w:sz w:val="24"/>
          <w:szCs w:val="24"/>
          <w:lang w:val="en-US"/>
        </w:rPr>
        <w:t>, petroleum and gas production</w:t>
      </w:r>
      <w:r w:rsidRPr="00505DE9" w:rsidR="000B2317">
        <w:rPr>
          <w:rFonts w:ascii="Times New Roman" w:hAnsi="Times New Roman" w:cs="Times New Roman"/>
          <w:sz w:val="24"/>
          <w:szCs w:val="24"/>
          <w:lang w:val="en-US"/>
        </w:rPr>
        <w:t xml:space="preserve"> </w:t>
      </w:r>
      <w:r w:rsidRPr="00505DE9" w:rsidR="00675199">
        <w:rPr>
          <w:rFonts w:ascii="Times New Roman" w:hAnsi="Times New Roman" w:cs="Times New Roman"/>
          <w:sz w:val="24"/>
          <w:szCs w:val="24"/>
          <w:lang w:val="en-US"/>
        </w:rPr>
        <w:t xml:space="preserve">has been </w:t>
      </w:r>
      <w:r w:rsidRPr="00505DE9" w:rsidR="00675199">
        <w:rPr>
          <w:rFonts w:ascii="Times New Roman" w:hAnsi="Times New Roman" w:cs="Times New Roman"/>
          <w:sz w:val="24"/>
          <w:szCs w:val="24"/>
          <w:lang w:val="en-US"/>
        </w:rPr>
        <w:lastRenderedPageBreak/>
        <w:t xml:space="preserve">assured </w:t>
      </w:r>
      <w:r w:rsidRPr="00505DE9" w:rsidR="00170DC5">
        <w:rPr>
          <w:rFonts w:ascii="Times New Roman" w:hAnsi="Times New Roman" w:cs="Times New Roman"/>
          <w:sz w:val="24"/>
          <w:szCs w:val="24"/>
          <w:lang w:val="en-US"/>
        </w:rPr>
        <w:t xml:space="preserve">by </w:t>
      </w:r>
      <w:r w:rsidRPr="00505DE9" w:rsidR="004F3F65">
        <w:rPr>
          <w:rFonts w:ascii="Times New Roman" w:hAnsi="Times New Roman" w:cs="Times New Roman"/>
          <w:sz w:val="24"/>
          <w:szCs w:val="24"/>
          <w:lang w:val="en-US"/>
        </w:rPr>
        <w:t>Algeria</w:t>
      </w:r>
      <w:r w:rsidRPr="00505DE9" w:rsidR="000B2317">
        <w:rPr>
          <w:rFonts w:ascii="Times New Roman" w:hAnsi="Times New Roman" w:cs="Times New Roman"/>
          <w:sz w:val="24"/>
          <w:szCs w:val="24"/>
          <w:lang w:val="en-US"/>
        </w:rPr>
        <w:t xml:space="preserve">n </w:t>
      </w:r>
      <w:r w:rsidRPr="00505DE9" w:rsidR="00170DC5">
        <w:rPr>
          <w:rFonts w:ascii="Times New Roman" w:hAnsi="Times New Roman" w:cs="Times New Roman"/>
          <w:sz w:val="24"/>
          <w:szCs w:val="24"/>
          <w:lang w:val="en-US"/>
        </w:rPr>
        <w:t xml:space="preserve">petroleum </w:t>
      </w:r>
      <w:r w:rsidRPr="00505DE9" w:rsidR="000B2317">
        <w:rPr>
          <w:rFonts w:ascii="Times New Roman" w:hAnsi="Times New Roman" w:cs="Times New Roman"/>
          <w:sz w:val="24"/>
          <w:szCs w:val="24"/>
          <w:lang w:val="en-US"/>
        </w:rPr>
        <w:t xml:space="preserve">engineers and technicians </w:t>
      </w:r>
      <w:r w:rsidRPr="00505DE9" w:rsidR="004F3F65">
        <w:rPr>
          <w:rFonts w:ascii="Times New Roman" w:hAnsi="Times New Roman" w:cs="Times New Roman"/>
          <w:sz w:val="24"/>
          <w:szCs w:val="24"/>
          <w:lang w:val="en-US"/>
        </w:rPr>
        <w:t xml:space="preserve">trained </w:t>
      </w:r>
      <w:r w:rsidRPr="00505DE9" w:rsidR="00170DC5">
        <w:rPr>
          <w:rFonts w:ascii="Times New Roman" w:hAnsi="Times New Roman" w:cs="Times New Roman"/>
          <w:sz w:val="24"/>
          <w:szCs w:val="24"/>
          <w:lang w:val="en-US"/>
        </w:rPr>
        <w:t xml:space="preserve">by </w:t>
      </w:r>
      <w:r w:rsidRPr="00505DE9" w:rsidR="004F3F65">
        <w:rPr>
          <w:rFonts w:ascii="Times New Roman" w:hAnsi="Times New Roman" w:cs="Times New Roman"/>
          <w:sz w:val="24"/>
          <w:szCs w:val="24"/>
          <w:lang w:val="en-US"/>
        </w:rPr>
        <w:t xml:space="preserve">French companies thanks </w:t>
      </w:r>
      <w:r w:rsidRPr="00505DE9" w:rsidR="000B2317">
        <w:rPr>
          <w:rFonts w:ascii="Times New Roman" w:hAnsi="Times New Roman" w:cs="Times New Roman"/>
          <w:sz w:val="24"/>
          <w:szCs w:val="24"/>
          <w:lang w:val="en-US"/>
        </w:rPr>
        <w:t xml:space="preserve">to </w:t>
      </w:r>
      <w:r w:rsidRPr="00505DE9" w:rsidR="004F3F65">
        <w:rPr>
          <w:rFonts w:ascii="Times New Roman" w:hAnsi="Times New Roman" w:cs="Times New Roman"/>
          <w:sz w:val="24"/>
          <w:szCs w:val="24"/>
          <w:lang w:val="en-US"/>
        </w:rPr>
        <w:t>the Algerianisation policy adopted after independence. SNREPAL and C</w:t>
      </w:r>
      <w:r w:rsidRPr="00505DE9" w:rsidR="003E646A">
        <w:rPr>
          <w:rFonts w:ascii="Times New Roman" w:hAnsi="Times New Roman" w:cs="Times New Roman"/>
          <w:sz w:val="24"/>
          <w:szCs w:val="24"/>
          <w:lang w:val="en-US"/>
        </w:rPr>
        <w:t>F</w:t>
      </w:r>
      <w:r w:rsidRPr="00505DE9" w:rsidR="004F3F65">
        <w:rPr>
          <w:rFonts w:ascii="Times New Roman" w:hAnsi="Times New Roman" w:cs="Times New Roman"/>
          <w:sz w:val="24"/>
          <w:szCs w:val="24"/>
          <w:lang w:val="en-US"/>
        </w:rPr>
        <w:t xml:space="preserve">PA </w:t>
      </w:r>
      <w:r w:rsidRPr="00505DE9" w:rsidR="003E646A">
        <w:rPr>
          <w:rFonts w:ascii="Times New Roman" w:hAnsi="Times New Roman" w:cs="Times New Roman"/>
          <w:sz w:val="24"/>
          <w:szCs w:val="24"/>
          <w:lang w:val="en-US"/>
        </w:rPr>
        <w:t xml:space="preserve">implemented </w:t>
      </w:r>
      <w:r w:rsidRPr="00505DE9" w:rsidR="004F3F65">
        <w:rPr>
          <w:rFonts w:ascii="Times New Roman" w:hAnsi="Times New Roman" w:cs="Times New Roman"/>
          <w:sz w:val="24"/>
          <w:szCs w:val="24"/>
          <w:lang w:val="en-US"/>
        </w:rPr>
        <w:t xml:space="preserve">the Algerianisation </w:t>
      </w:r>
      <w:r w:rsidRPr="00505DE9" w:rsidR="00675199">
        <w:rPr>
          <w:rFonts w:ascii="Times New Roman" w:hAnsi="Times New Roman" w:cs="Times New Roman"/>
          <w:sz w:val="24"/>
          <w:szCs w:val="24"/>
          <w:lang w:val="en-US"/>
        </w:rPr>
        <w:t xml:space="preserve">of their personnel </w:t>
      </w:r>
      <w:r w:rsidRPr="00505DE9" w:rsidR="004F3F65">
        <w:rPr>
          <w:rFonts w:ascii="Times New Roman" w:hAnsi="Times New Roman" w:cs="Times New Roman"/>
          <w:sz w:val="24"/>
          <w:szCs w:val="24"/>
          <w:lang w:val="en-US"/>
        </w:rPr>
        <w:t xml:space="preserve">following </w:t>
      </w:r>
      <w:r w:rsidRPr="00505DE9" w:rsidR="00675199">
        <w:rPr>
          <w:rFonts w:ascii="Times New Roman" w:hAnsi="Times New Roman" w:cs="Times New Roman"/>
          <w:sz w:val="24"/>
          <w:szCs w:val="24"/>
          <w:lang w:val="en-US"/>
        </w:rPr>
        <w:t xml:space="preserve">two </w:t>
      </w:r>
      <w:r w:rsidRPr="00505DE9" w:rsidR="004F3F65">
        <w:rPr>
          <w:rFonts w:ascii="Times New Roman" w:hAnsi="Times New Roman" w:cs="Times New Roman"/>
          <w:sz w:val="24"/>
          <w:szCs w:val="24"/>
          <w:lang w:val="en-US"/>
        </w:rPr>
        <w:t xml:space="preserve">different </w:t>
      </w:r>
      <w:r w:rsidRPr="00505DE9" w:rsidR="00675199">
        <w:rPr>
          <w:rFonts w:ascii="Times New Roman" w:hAnsi="Times New Roman" w:cs="Times New Roman"/>
          <w:sz w:val="24"/>
          <w:szCs w:val="24"/>
          <w:lang w:val="en-US"/>
        </w:rPr>
        <w:t>models</w:t>
      </w:r>
      <w:r w:rsidRPr="00505DE9" w:rsidR="004F3F65">
        <w:rPr>
          <w:rFonts w:ascii="Times New Roman" w:hAnsi="Times New Roman" w:cs="Times New Roman"/>
          <w:sz w:val="24"/>
          <w:szCs w:val="24"/>
          <w:lang w:val="en-US"/>
        </w:rPr>
        <w:t xml:space="preserve">. </w:t>
      </w:r>
      <w:r w:rsidRPr="00505DE9" w:rsidR="000B2317">
        <w:rPr>
          <w:rFonts w:ascii="Times New Roman" w:hAnsi="Times New Roman" w:cs="Times New Roman"/>
          <w:sz w:val="24"/>
          <w:szCs w:val="24"/>
          <w:lang w:val="en-US"/>
        </w:rPr>
        <w:t xml:space="preserve">While </w:t>
      </w:r>
      <w:r w:rsidRPr="00505DE9" w:rsidR="004F3F65">
        <w:rPr>
          <w:rFonts w:ascii="Times New Roman" w:hAnsi="Times New Roman" w:cs="Times New Roman"/>
          <w:sz w:val="24"/>
          <w:szCs w:val="24"/>
          <w:lang w:val="en-US"/>
        </w:rPr>
        <w:t>SNREPAL nationalization imposed an Algerianisation from above</w:t>
      </w:r>
      <w:r w:rsidRPr="00505DE9" w:rsidR="00BF36F1">
        <w:rPr>
          <w:rFonts w:ascii="Times New Roman" w:hAnsi="Times New Roman" w:cs="Times New Roman"/>
          <w:sz w:val="24"/>
          <w:szCs w:val="24"/>
          <w:lang w:val="en-US"/>
        </w:rPr>
        <w:t xml:space="preserve"> (top-down)</w:t>
      </w:r>
      <w:r w:rsidRPr="00505DE9" w:rsidR="00634711">
        <w:rPr>
          <w:rFonts w:ascii="Times New Roman" w:hAnsi="Times New Roman" w:cs="Times New Roman"/>
          <w:sz w:val="24"/>
          <w:szCs w:val="24"/>
          <w:lang w:val="en-US"/>
        </w:rPr>
        <w:t xml:space="preserve"> staring from the board of directors</w:t>
      </w:r>
      <w:r w:rsidRPr="00505DE9" w:rsidR="000B2317">
        <w:rPr>
          <w:rFonts w:ascii="Times New Roman" w:hAnsi="Times New Roman" w:cs="Times New Roman"/>
          <w:sz w:val="24"/>
          <w:szCs w:val="24"/>
          <w:lang w:val="en-US"/>
        </w:rPr>
        <w:t xml:space="preserve">, </w:t>
      </w:r>
      <w:r w:rsidRPr="00505DE9" w:rsidR="004F3F65">
        <w:rPr>
          <w:rFonts w:ascii="Times New Roman" w:hAnsi="Times New Roman" w:cs="Times New Roman"/>
          <w:sz w:val="24"/>
          <w:szCs w:val="24"/>
          <w:lang w:val="en-US"/>
        </w:rPr>
        <w:t>CFPA decided to implement an Algerianisation from below</w:t>
      </w:r>
      <w:r w:rsidRPr="00505DE9" w:rsidR="00BF36F1">
        <w:rPr>
          <w:rFonts w:ascii="Times New Roman" w:hAnsi="Times New Roman" w:cs="Times New Roman"/>
          <w:sz w:val="24"/>
          <w:szCs w:val="24"/>
          <w:lang w:val="en-US"/>
        </w:rPr>
        <w:t xml:space="preserve"> (bottom-up)</w:t>
      </w:r>
      <w:r w:rsidRPr="00505DE9" w:rsidR="004F3F65">
        <w:rPr>
          <w:rFonts w:ascii="Times New Roman" w:hAnsi="Times New Roman" w:cs="Times New Roman"/>
          <w:sz w:val="24"/>
          <w:szCs w:val="24"/>
          <w:lang w:val="en-US"/>
        </w:rPr>
        <w:t xml:space="preserve"> </w:t>
      </w:r>
      <w:r w:rsidRPr="00505DE9" w:rsidR="00E46558">
        <w:rPr>
          <w:rFonts w:ascii="Times New Roman" w:hAnsi="Times New Roman" w:cs="Times New Roman"/>
          <w:sz w:val="24"/>
          <w:szCs w:val="24"/>
          <w:lang w:val="en-US"/>
        </w:rPr>
        <w:t xml:space="preserve">replacing the European workforce with </w:t>
      </w:r>
      <w:r w:rsidRPr="00505DE9" w:rsidR="004F3F65">
        <w:rPr>
          <w:rFonts w:ascii="Times New Roman" w:hAnsi="Times New Roman" w:cs="Times New Roman"/>
          <w:sz w:val="24"/>
          <w:szCs w:val="24"/>
          <w:lang w:val="en-US"/>
        </w:rPr>
        <w:t>A</w:t>
      </w:r>
      <w:r w:rsidRPr="00505DE9" w:rsidR="003E646A">
        <w:rPr>
          <w:rFonts w:ascii="Times New Roman" w:hAnsi="Times New Roman" w:cs="Times New Roman"/>
          <w:sz w:val="24"/>
          <w:szCs w:val="24"/>
          <w:lang w:val="en-US"/>
        </w:rPr>
        <w:t xml:space="preserve">lgerian </w:t>
      </w:r>
      <w:r w:rsidRPr="00505DE9" w:rsidR="00E46558">
        <w:rPr>
          <w:rFonts w:ascii="Times New Roman" w:hAnsi="Times New Roman" w:cs="Times New Roman"/>
          <w:sz w:val="24"/>
          <w:szCs w:val="24"/>
          <w:lang w:val="en-US"/>
        </w:rPr>
        <w:t>workers and technicians</w:t>
      </w:r>
      <w:r w:rsidRPr="00505DE9" w:rsidR="002F275D">
        <w:rPr>
          <w:rFonts w:ascii="Times New Roman" w:hAnsi="Times New Roman" w:cs="Times New Roman"/>
          <w:sz w:val="24"/>
          <w:szCs w:val="24"/>
          <w:lang w:val="en-US"/>
        </w:rPr>
        <w:t xml:space="preserve">. </w:t>
      </w:r>
    </w:p>
    <w:p xmlns:wp14="http://schemas.microsoft.com/office/word/2010/wordml" w:rsidR="00003F48" w:rsidP="00763932" w:rsidRDefault="00003F48" w14:paraId="6BB76048" wp14:textId="77777777">
      <w:pPr>
        <w:spacing w:line="240" w:lineRule="auto"/>
        <w:jc w:val="both"/>
        <w:rPr>
          <w:rFonts w:ascii="Times New Roman" w:hAnsi="Times New Roman" w:cs="Times New Roman"/>
          <w:sz w:val="24"/>
          <w:szCs w:val="24"/>
          <w:lang w:val="en-US"/>
        </w:rPr>
      </w:pPr>
    </w:p>
    <w:p xmlns:wp14="http://schemas.microsoft.com/office/word/2010/wordml" w:rsidRPr="00505DE9" w:rsidR="00003F48" w:rsidP="00003F48" w:rsidRDefault="00003F48" w14:paraId="71E01860" wp14:textId="77777777">
      <w:pPr>
        <w:spacing w:line="240" w:lineRule="auto"/>
        <w:jc w:val="center"/>
        <w:rPr>
          <w:rFonts w:ascii="Times New Roman" w:hAnsi="Times New Roman" w:cs="Times New Roman"/>
          <w:sz w:val="24"/>
          <w:szCs w:val="24"/>
          <w:lang w:val="en-US"/>
        </w:rPr>
      </w:pPr>
      <w:r w:rsidRPr="00505DE9">
        <w:rPr>
          <w:rFonts w:ascii="Times New Roman" w:hAnsi="Times New Roman" w:cs="Times New Roman"/>
          <w:noProof/>
          <w:sz w:val="24"/>
          <w:szCs w:val="24"/>
          <w:lang w:eastAsia="it-IT"/>
        </w:rPr>
        <w:drawing>
          <wp:inline xmlns:wp14="http://schemas.microsoft.com/office/word/2010/wordprocessingDrawing" distT="0" distB="0" distL="0" distR="0" wp14:anchorId="4DBFED1E" wp14:editId="7777777">
            <wp:extent cx="5453380" cy="3557905"/>
            <wp:effectExtent l="19050" t="0" r="13970" b="4445"/>
            <wp:docPr id="5"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xmlns:wp14="http://schemas.microsoft.com/office/word/2010/wordml" w:rsidRPr="00505DE9" w:rsidR="00003F48" w:rsidP="00003F48" w:rsidRDefault="00003F48" w14:paraId="3AA3F7A9" wp14:textId="77777777">
      <w:pPr>
        <w:spacing w:line="240" w:lineRule="auto"/>
        <w:jc w:val="center"/>
        <w:rPr>
          <w:rFonts w:ascii="Times New Roman" w:hAnsi="Times New Roman" w:cs="Times New Roman"/>
          <w:i/>
          <w:sz w:val="24"/>
          <w:szCs w:val="24"/>
          <w:lang w:val="en-US"/>
        </w:rPr>
      </w:pPr>
      <w:r w:rsidRPr="00505DE9">
        <w:rPr>
          <w:rFonts w:ascii="Times New Roman" w:hAnsi="Times New Roman" w:cs="Times New Roman"/>
          <w:i/>
          <w:sz w:val="24"/>
          <w:szCs w:val="24"/>
          <w:lang w:val="en-US"/>
        </w:rPr>
        <w:t>Algerianisation of workforce in CFPA (1963-1970)</w:t>
      </w:r>
    </w:p>
    <w:p xmlns:wp14="http://schemas.microsoft.com/office/word/2010/wordml" w:rsidR="00003F48" w:rsidP="00763932" w:rsidRDefault="00003F48" w14:paraId="3CAE08C2" wp14:textId="77777777">
      <w:pPr>
        <w:spacing w:line="240" w:lineRule="auto"/>
        <w:jc w:val="both"/>
        <w:rPr>
          <w:rFonts w:ascii="Times New Roman" w:hAnsi="Times New Roman" w:cs="Times New Roman"/>
          <w:sz w:val="24"/>
          <w:szCs w:val="24"/>
          <w:lang w:val="en-US"/>
        </w:rPr>
      </w:pPr>
    </w:p>
    <w:p xmlns:wp14="http://schemas.microsoft.com/office/word/2010/wordml" w:rsidR="00763932" w:rsidP="00763932" w:rsidRDefault="00003F48" w14:paraId="0655F4EE" wp14:textId="7777777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From 1962</w:t>
      </w:r>
      <w:r w:rsidRPr="00505DE9" w:rsidR="00634711">
        <w:rPr>
          <w:rFonts w:ascii="Times New Roman" w:hAnsi="Times New Roman" w:cs="Times New Roman"/>
          <w:sz w:val="24"/>
          <w:szCs w:val="24"/>
          <w:lang w:val="en-US"/>
        </w:rPr>
        <w:t xml:space="preserve"> </w:t>
      </w:r>
      <w:r w:rsidRPr="00505DE9" w:rsidR="000B2317">
        <w:rPr>
          <w:rFonts w:ascii="Times New Roman" w:hAnsi="Times New Roman" w:cs="Times New Roman"/>
          <w:sz w:val="24"/>
          <w:szCs w:val="24"/>
          <w:lang w:val="en-US"/>
        </w:rPr>
        <w:t xml:space="preserve">CFPA </w:t>
      </w:r>
      <w:r w:rsidRPr="00505DE9" w:rsidR="00596C2C">
        <w:rPr>
          <w:rFonts w:ascii="Times New Roman" w:hAnsi="Times New Roman" w:cs="Times New Roman"/>
          <w:sz w:val="24"/>
          <w:szCs w:val="24"/>
          <w:lang w:val="en-US"/>
        </w:rPr>
        <w:t>P</w:t>
      </w:r>
      <w:r w:rsidRPr="00505DE9" w:rsidR="000B2317">
        <w:rPr>
          <w:rFonts w:ascii="Times New Roman" w:hAnsi="Times New Roman" w:cs="Times New Roman"/>
          <w:sz w:val="24"/>
          <w:szCs w:val="24"/>
          <w:lang w:val="en-US"/>
        </w:rPr>
        <w:t xml:space="preserve">ersonnel </w:t>
      </w:r>
      <w:r w:rsidRPr="00505DE9" w:rsidR="00E46558">
        <w:rPr>
          <w:rFonts w:ascii="Times New Roman" w:hAnsi="Times New Roman" w:cs="Times New Roman"/>
          <w:sz w:val="24"/>
          <w:szCs w:val="24"/>
          <w:lang w:val="en-US"/>
        </w:rPr>
        <w:t xml:space="preserve">department </w:t>
      </w:r>
      <w:r w:rsidRPr="00505DE9" w:rsidR="000B2317">
        <w:rPr>
          <w:rFonts w:ascii="Times New Roman" w:hAnsi="Times New Roman" w:cs="Times New Roman"/>
          <w:sz w:val="24"/>
          <w:szCs w:val="24"/>
          <w:lang w:val="en-US"/>
        </w:rPr>
        <w:t>studied a promotion system in order to “increase quantitatively and qualitatively”</w:t>
      </w:r>
      <w:r w:rsidRPr="00505DE9" w:rsidR="000B2317">
        <w:rPr>
          <w:rStyle w:val="Rimandonotaapidipagina"/>
          <w:rFonts w:ascii="Times New Roman" w:hAnsi="Times New Roman" w:cs="Times New Roman"/>
          <w:sz w:val="24"/>
          <w:szCs w:val="24"/>
          <w:lang w:val="en-US"/>
        </w:rPr>
        <w:footnoteReference w:id="40"/>
      </w:r>
      <w:r w:rsidRPr="00505DE9" w:rsidR="000B2317">
        <w:rPr>
          <w:rFonts w:ascii="Times New Roman" w:hAnsi="Times New Roman" w:cs="Times New Roman"/>
          <w:sz w:val="24"/>
          <w:szCs w:val="24"/>
          <w:lang w:val="en-US"/>
        </w:rPr>
        <w:t xml:space="preserve"> Algerian </w:t>
      </w:r>
      <w:r w:rsidRPr="00505DE9" w:rsidR="00E46558">
        <w:rPr>
          <w:rFonts w:ascii="Times New Roman" w:hAnsi="Times New Roman" w:cs="Times New Roman"/>
          <w:sz w:val="24"/>
          <w:szCs w:val="24"/>
          <w:lang w:val="en-US"/>
        </w:rPr>
        <w:t xml:space="preserve">presence </w:t>
      </w:r>
      <w:r w:rsidRPr="00505DE9" w:rsidR="000B2317">
        <w:rPr>
          <w:rFonts w:ascii="Times New Roman" w:hAnsi="Times New Roman" w:cs="Times New Roman"/>
          <w:sz w:val="24"/>
          <w:szCs w:val="24"/>
          <w:lang w:val="en-US"/>
        </w:rPr>
        <w:t xml:space="preserve">in the company structure. </w:t>
      </w:r>
      <w:r w:rsidRPr="00505DE9" w:rsidR="00CF17E2">
        <w:rPr>
          <w:rFonts w:ascii="Times New Roman" w:hAnsi="Times New Roman" w:cs="Times New Roman"/>
          <w:sz w:val="24"/>
          <w:szCs w:val="24"/>
          <w:lang w:val="en-US"/>
        </w:rPr>
        <w:t xml:space="preserve">In 1970 the CFPA </w:t>
      </w:r>
      <w:r>
        <w:rPr>
          <w:rFonts w:ascii="Times New Roman" w:hAnsi="Times New Roman" w:cs="Times New Roman"/>
          <w:sz w:val="24"/>
          <w:szCs w:val="24"/>
          <w:lang w:val="en-US"/>
        </w:rPr>
        <w:t xml:space="preserve">had </w:t>
      </w:r>
      <w:r w:rsidRPr="00505DE9" w:rsidR="00CF17E2">
        <w:rPr>
          <w:rFonts w:ascii="Times New Roman" w:hAnsi="Times New Roman" w:cs="Times New Roman"/>
          <w:sz w:val="24"/>
          <w:szCs w:val="24"/>
          <w:lang w:val="en-US"/>
        </w:rPr>
        <w:t>757</w:t>
      </w:r>
      <w:r>
        <w:rPr>
          <w:rFonts w:ascii="Times New Roman" w:hAnsi="Times New Roman" w:cs="Times New Roman"/>
          <w:sz w:val="24"/>
          <w:szCs w:val="24"/>
          <w:lang w:val="en-US"/>
        </w:rPr>
        <w:t xml:space="preserve"> </w:t>
      </w:r>
      <w:r w:rsidRPr="00505DE9">
        <w:rPr>
          <w:rFonts w:ascii="Times New Roman" w:hAnsi="Times New Roman" w:cs="Times New Roman"/>
          <w:sz w:val="24"/>
          <w:szCs w:val="24"/>
          <w:lang w:val="en-US"/>
        </w:rPr>
        <w:t>Algerian agents</w:t>
      </w:r>
      <w:r w:rsidRPr="00505DE9" w:rsidR="00CF17E2">
        <w:rPr>
          <w:rFonts w:ascii="Times New Roman" w:hAnsi="Times New Roman" w:cs="Times New Roman"/>
          <w:sz w:val="24"/>
          <w:szCs w:val="24"/>
          <w:lang w:val="en-US"/>
        </w:rPr>
        <w:t xml:space="preserve"> compared </w:t>
      </w:r>
      <w:r>
        <w:rPr>
          <w:rFonts w:ascii="Times New Roman" w:hAnsi="Times New Roman" w:cs="Times New Roman"/>
          <w:sz w:val="24"/>
          <w:szCs w:val="24"/>
          <w:lang w:val="en-US"/>
        </w:rPr>
        <w:t xml:space="preserve">with </w:t>
      </w:r>
      <w:r w:rsidRPr="00505DE9" w:rsidR="00CF17E2">
        <w:rPr>
          <w:rFonts w:ascii="Times New Roman" w:hAnsi="Times New Roman" w:cs="Times New Roman"/>
          <w:sz w:val="24"/>
          <w:szCs w:val="24"/>
          <w:lang w:val="en-US"/>
        </w:rPr>
        <w:t xml:space="preserve">448 in 1964. Most of </w:t>
      </w:r>
      <w:r w:rsidRPr="00505DE9" w:rsidR="00596C2C">
        <w:rPr>
          <w:rFonts w:ascii="Times New Roman" w:hAnsi="Times New Roman" w:cs="Times New Roman"/>
          <w:sz w:val="24"/>
          <w:szCs w:val="24"/>
          <w:lang w:val="en-US"/>
        </w:rPr>
        <w:t xml:space="preserve">them </w:t>
      </w:r>
      <w:r w:rsidRPr="00505DE9" w:rsidR="00CF17E2">
        <w:rPr>
          <w:rFonts w:ascii="Times New Roman" w:hAnsi="Times New Roman" w:cs="Times New Roman"/>
          <w:sz w:val="24"/>
          <w:szCs w:val="24"/>
          <w:lang w:val="en-US"/>
        </w:rPr>
        <w:t>were workers and laborers</w:t>
      </w:r>
      <w:r w:rsidRPr="00505DE9" w:rsidR="00320356">
        <w:rPr>
          <w:rFonts w:ascii="Times New Roman" w:hAnsi="Times New Roman" w:cs="Times New Roman"/>
          <w:sz w:val="24"/>
          <w:szCs w:val="24"/>
          <w:lang w:val="en-US"/>
        </w:rPr>
        <w:t xml:space="preserve"> </w:t>
      </w:r>
      <w:r w:rsidRPr="00505DE9" w:rsidR="00634711">
        <w:rPr>
          <w:rFonts w:ascii="Times New Roman" w:hAnsi="Times New Roman" w:cs="Times New Roman"/>
          <w:sz w:val="24"/>
          <w:szCs w:val="24"/>
          <w:lang w:val="en-US"/>
        </w:rPr>
        <w:t xml:space="preserve">even if </w:t>
      </w:r>
      <w:r w:rsidRPr="00505DE9" w:rsidR="00320356">
        <w:rPr>
          <w:rFonts w:ascii="Times New Roman" w:hAnsi="Times New Roman" w:cs="Times New Roman"/>
          <w:sz w:val="24"/>
          <w:szCs w:val="24"/>
          <w:lang w:val="en-US"/>
        </w:rPr>
        <w:t xml:space="preserve">the company counted 8 Algerian engineers and 21 </w:t>
      </w:r>
      <w:r w:rsidRPr="168610FB" w:rsidR="00320356">
        <w:rPr>
          <w:rFonts w:ascii="Times New Roman" w:hAnsi="Times New Roman" w:cs="Times New Roman"/>
          <w:i w:val="1"/>
          <w:iCs w:val="1"/>
          <w:sz w:val="24"/>
          <w:szCs w:val="24"/>
          <w:lang w:val="en-US"/>
        </w:rPr>
        <w:t xml:space="preserve">agents de </w:t>
      </w:r>
      <w:proofErr w:type="spellStart"/>
      <w:r w:rsidRPr="168610FB" w:rsidR="00924F58">
        <w:rPr>
          <w:rFonts w:ascii="Times New Roman" w:hAnsi="Times New Roman" w:cs="Times New Roman"/>
          <w:i w:val="1"/>
          <w:iCs w:val="1"/>
          <w:sz w:val="24"/>
          <w:szCs w:val="24"/>
          <w:lang w:val="en-US"/>
        </w:rPr>
        <w:t>maîtrise</w:t>
      </w:r>
      <w:proofErr w:type="spellEnd"/>
      <w:r w:rsidRPr="00505DE9" w:rsidR="00320356">
        <w:rPr>
          <w:rFonts w:ascii="Times New Roman" w:hAnsi="Times New Roman" w:cs="Times New Roman"/>
          <w:sz w:val="24"/>
          <w:szCs w:val="24"/>
          <w:lang w:val="en-US"/>
        </w:rPr>
        <w:t xml:space="preserve">. </w:t>
      </w:r>
      <w:r w:rsidRPr="00505DE9" w:rsidR="00805E27">
        <w:rPr>
          <w:rFonts w:ascii="Times New Roman" w:hAnsi="Times New Roman" w:cs="Times New Roman"/>
          <w:sz w:val="24"/>
          <w:szCs w:val="24"/>
          <w:lang w:val="en-US"/>
        </w:rPr>
        <w:t>C</w:t>
      </w:r>
      <w:r w:rsidRPr="00505DE9" w:rsidR="00320356">
        <w:rPr>
          <w:rFonts w:ascii="Times New Roman" w:hAnsi="Times New Roman" w:cs="Times New Roman"/>
          <w:sz w:val="24"/>
          <w:szCs w:val="24"/>
          <w:lang w:val="en-US"/>
        </w:rPr>
        <w:t xml:space="preserve">orporate training took place in Hassi Messaoud training center and </w:t>
      </w:r>
      <w:r w:rsidRPr="00505DE9" w:rsidR="00FE7235">
        <w:rPr>
          <w:rFonts w:ascii="Times New Roman" w:hAnsi="Times New Roman" w:cs="Times New Roman"/>
          <w:sz w:val="24"/>
          <w:szCs w:val="24"/>
          <w:lang w:val="en-US"/>
        </w:rPr>
        <w:t>was</w:t>
      </w:r>
      <w:r w:rsidRPr="00505DE9" w:rsidR="00320356">
        <w:rPr>
          <w:rFonts w:ascii="Times New Roman" w:hAnsi="Times New Roman" w:cs="Times New Roman"/>
          <w:sz w:val="24"/>
          <w:szCs w:val="24"/>
          <w:lang w:val="en-US"/>
        </w:rPr>
        <w:t xml:space="preserve"> organized at different </w:t>
      </w:r>
      <w:r w:rsidRPr="00505DE9" w:rsidR="00E46558">
        <w:rPr>
          <w:rFonts w:ascii="Times New Roman" w:hAnsi="Times New Roman" w:cs="Times New Roman"/>
          <w:sz w:val="24"/>
          <w:szCs w:val="24"/>
          <w:lang w:val="en-US"/>
        </w:rPr>
        <w:t xml:space="preserve">echelon </w:t>
      </w:r>
      <w:r w:rsidRPr="00505DE9" w:rsidR="00320356">
        <w:rPr>
          <w:rFonts w:ascii="Times New Roman" w:hAnsi="Times New Roman" w:cs="Times New Roman"/>
          <w:sz w:val="24"/>
          <w:szCs w:val="24"/>
          <w:lang w:val="en-US"/>
        </w:rPr>
        <w:t xml:space="preserve">permitting the promotion </w:t>
      </w:r>
      <w:r w:rsidRPr="00505DE9" w:rsidR="00634711">
        <w:rPr>
          <w:rFonts w:ascii="Times New Roman" w:hAnsi="Times New Roman" w:cs="Times New Roman"/>
          <w:sz w:val="24"/>
          <w:szCs w:val="24"/>
          <w:lang w:val="en-US"/>
        </w:rPr>
        <w:t xml:space="preserve">of </w:t>
      </w:r>
      <w:r w:rsidRPr="00505DE9" w:rsidR="00FE7235">
        <w:rPr>
          <w:rFonts w:ascii="Times New Roman" w:hAnsi="Times New Roman" w:cs="Times New Roman"/>
          <w:sz w:val="24"/>
          <w:szCs w:val="24"/>
          <w:lang w:val="en-US"/>
        </w:rPr>
        <w:t>agents from all level</w:t>
      </w:r>
      <w:r w:rsidRPr="00505DE9" w:rsidR="00634711">
        <w:rPr>
          <w:rFonts w:ascii="Times New Roman" w:hAnsi="Times New Roman" w:cs="Times New Roman"/>
          <w:sz w:val="24"/>
          <w:szCs w:val="24"/>
          <w:lang w:val="en-US"/>
        </w:rPr>
        <w:t>s</w:t>
      </w:r>
      <w:r w:rsidRPr="00505DE9" w:rsidR="00805E27">
        <w:rPr>
          <w:rFonts w:ascii="Times New Roman" w:hAnsi="Times New Roman" w:cs="Times New Roman"/>
          <w:sz w:val="24"/>
          <w:szCs w:val="24"/>
          <w:lang w:val="en-US"/>
        </w:rPr>
        <w:t>. According to company records</w:t>
      </w:r>
      <w:r w:rsidRPr="00505DE9" w:rsidR="00FE7235">
        <w:rPr>
          <w:rFonts w:ascii="Times New Roman" w:hAnsi="Times New Roman" w:cs="Times New Roman"/>
          <w:sz w:val="24"/>
          <w:szCs w:val="24"/>
          <w:lang w:val="en-US"/>
        </w:rPr>
        <w:t xml:space="preserve"> “Production operator assistants”</w:t>
      </w:r>
      <w:r w:rsidRPr="00505DE9" w:rsidR="00FE7235">
        <w:rPr>
          <w:rStyle w:val="Rimandonotaapidipagina"/>
          <w:rFonts w:ascii="Times New Roman" w:hAnsi="Times New Roman" w:cs="Times New Roman"/>
          <w:sz w:val="24"/>
          <w:szCs w:val="24"/>
          <w:lang w:val="en-US"/>
        </w:rPr>
        <w:footnoteReference w:id="41"/>
      </w:r>
      <w:r w:rsidRPr="00505DE9" w:rsidR="00805E27">
        <w:rPr>
          <w:rFonts w:ascii="Times New Roman" w:hAnsi="Times New Roman" w:cs="Times New Roman"/>
          <w:sz w:val="24"/>
          <w:szCs w:val="24"/>
          <w:lang w:val="en-US"/>
        </w:rPr>
        <w:t xml:space="preserve"> training</w:t>
      </w:r>
      <w:r w:rsidRPr="00505DE9" w:rsidR="00FE7235">
        <w:rPr>
          <w:rFonts w:ascii="Times New Roman" w:hAnsi="Times New Roman" w:cs="Times New Roman"/>
          <w:sz w:val="24"/>
          <w:szCs w:val="24"/>
          <w:lang w:val="en-US"/>
        </w:rPr>
        <w:t xml:space="preserve"> </w:t>
      </w:r>
      <w:r w:rsidRPr="00505DE9" w:rsidR="00805E27">
        <w:rPr>
          <w:rFonts w:ascii="Times New Roman" w:hAnsi="Times New Roman" w:cs="Times New Roman"/>
          <w:sz w:val="24"/>
          <w:szCs w:val="24"/>
          <w:lang w:val="en-US"/>
        </w:rPr>
        <w:t xml:space="preserve">allowed </w:t>
      </w:r>
      <w:r w:rsidRPr="00505DE9" w:rsidR="003B746A">
        <w:rPr>
          <w:rFonts w:ascii="Times New Roman" w:hAnsi="Times New Roman" w:cs="Times New Roman"/>
          <w:sz w:val="24"/>
          <w:szCs w:val="24"/>
          <w:lang w:val="en-US"/>
        </w:rPr>
        <w:t xml:space="preserve">144 </w:t>
      </w:r>
      <w:r w:rsidRPr="00505DE9" w:rsidR="00805E27">
        <w:rPr>
          <w:rFonts w:ascii="Times New Roman" w:hAnsi="Times New Roman" w:cs="Times New Roman"/>
          <w:sz w:val="24"/>
          <w:szCs w:val="24"/>
          <w:lang w:val="en-US"/>
        </w:rPr>
        <w:t xml:space="preserve">Algerian </w:t>
      </w:r>
      <w:r w:rsidRPr="00505DE9" w:rsidR="003B746A">
        <w:rPr>
          <w:rFonts w:ascii="Times New Roman" w:hAnsi="Times New Roman" w:cs="Times New Roman"/>
          <w:sz w:val="24"/>
          <w:szCs w:val="24"/>
          <w:lang w:val="en-US"/>
        </w:rPr>
        <w:t xml:space="preserve">unskilled workers to </w:t>
      </w:r>
      <w:r w:rsidRPr="00505DE9" w:rsidR="00FE7235">
        <w:rPr>
          <w:rFonts w:ascii="Times New Roman" w:hAnsi="Times New Roman" w:cs="Times New Roman"/>
          <w:sz w:val="24"/>
          <w:szCs w:val="24"/>
          <w:lang w:val="en-US"/>
        </w:rPr>
        <w:t>acquire technical knowledge on oil and gas production</w:t>
      </w:r>
      <w:r w:rsidRPr="00505DE9" w:rsidR="00805E27">
        <w:rPr>
          <w:rFonts w:ascii="Times New Roman" w:hAnsi="Times New Roman" w:cs="Times New Roman"/>
          <w:sz w:val="24"/>
          <w:szCs w:val="24"/>
          <w:lang w:val="en-US"/>
        </w:rPr>
        <w:t xml:space="preserve">. </w:t>
      </w:r>
      <w:r w:rsidR="0016177C">
        <w:rPr>
          <w:rFonts w:ascii="Times New Roman" w:hAnsi="Times New Roman" w:cs="Times New Roman"/>
          <w:sz w:val="24"/>
          <w:szCs w:val="24"/>
          <w:lang w:val="en-US"/>
        </w:rPr>
        <w:t xml:space="preserve">Since </w:t>
      </w:r>
      <w:r w:rsidRPr="00505DE9" w:rsidR="00805E27">
        <w:rPr>
          <w:rFonts w:ascii="Times New Roman" w:hAnsi="Times New Roman" w:cs="Times New Roman"/>
          <w:sz w:val="24"/>
          <w:szCs w:val="24"/>
          <w:lang w:val="en-US"/>
        </w:rPr>
        <w:t xml:space="preserve">1965 </w:t>
      </w:r>
      <w:r w:rsidRPr="00505DE9" w:rsidR="003B746A">
        <w:rPr>
          <w:rFonts w:ascii="Times New Roman" w:hAnsi="Times New Roman" w:cs="Times New Roman"/>
          <w:sz w:val="24"/>
          <w:szCs w:val="24"/>
          <w:lang w:val="en-US"/>
        </w:rPr>
        <w:t xml:space="preserve">Algerian recruitment wave </w:t>
      </w:r>
      <w:r w:rsidR="0016177C">
        <w:rPr>
          <w:rFonts w:ascii="Times New Roman" w:hAnsi="Times New Roman" w:cs="Times New Roman"/>
          <w:sz w:val="24"/>
          <w:szCs w:val="24"/>
          <w:lang w:val="en-US"/>
        </w:rPr>
        <w:t xml:space="preserve">has </w:t>
      </w:r>
      <w:r w:rsidRPr="00505DE9" w:rsidR="003B746A">
        <w:rPr>
          <w:rFonts w:ascii="Times New Roman" w:hAnsi="Times New Roman" w:cs="Times New Roman"/>
          <w:sz w:val="24"/>
          <w:szCs w:val="24"/>
          <w:lang w:val="en-US"/>
        </w:rPr>
        <w:t xml:space="preserve">supported the </w:t>
      </w:r>
      <w:r w:rsidRPr="00505DE9" w:rsidR="00E46558">
        <w:rPr>
          <w:rFonts w:ascii="Times New Roman" w:hAnsi="Times New Roman" w:cs="Times New Roman"/>
          <w:sz w:val="24"/>
          <w:szCs w:val="24"/>
          <w:lang w:val="en-US"/>
        </w:rPr>
        <w:t>“</w:t>
      </w:r>
      <w:proofErr w:type="spellStart"/>
      <w:r w:rsidRPr="00505DE9" w:rsidR="003B746A">
        <w:rPr>
          <w:rFonts w:ascii="Times New Roman" w:hAnsi="Times New Roman" w:cs="Times New Roman"/>
          <w:sz w:val="24"/>
          <w:szCs w:val="24"/>
          <w:lang w:val="en-US"/>
        </w:rPr>
        <w:t>deEuropeanization</w:t>
      </w:r>
      <w:proofErr w:type="spellEnd"/>
      <w:r w:rsidRPr="00505DE9" w:rsidR="00E46558">
        <w:rPr>
          <w:rFonts w:ascii="Times New Roman" w:hAnsi="Times New Roman" w:cs="Times New Roman"/>
          <w:sz w:val="24"/>
          <w:szCs w:val="24"/>
          <w:lang w:val="en-US"/>
        </w:rPr>
        <w:t>”</w:t>
      </w:r>
      <w:r w:rsidRPr="00505DE9" w:rsidR="003B746A">
        <w:rPr>
          <w:rFonts w:ascii="Times New Roman" w:hAnsi="Times New Roman" w:cs="Times New Roman"/>
          <w:sz w:val="24"/>
          <w:szCs w:val="24"/>
          <w:lang w:val="en-US"/>
        </w:rPr>
        <w:t xml:space="preserve"> of the company personnel with an exception for the highest levels. </w:t>
      </w:r>
      <w:r w:rsidRPr="00505DE9" w:rsidR="00E10718">
        <w:rPr>
          <w:rFonts w:ascii="Times New Roman" w:hAnsi="Times New Roman" w:cs="Times New Roman"/>
          <w:sz w:val="24"/>
          <w:szCs w:val="24"/>
          <w:lang w:val="en-US"/>
        </w:rPr>
        <w:t xml:space="preserve">Discussions about Algerianisation policy were regularly taking place at the CFPA Works Council </w:t>
      </w:r>
      <w:r w:rsidRPr="00505DE9" w:rsidR="00E46558">
        <w:rPr>
          <w:rFonts w:ascii="Times New Roman" w:hAnsi="Times New Roman" w:cs="Times New Roman"/>
          <w:sz w:val="24"/>
          <w:szCs w:val="24"/>
          <w:lang w:val="en-US"/>
        </w:rPr>
        <w:t xml:space="preserve">with the participation of </w:t>
      </w:r>
      <w:r w:rsidRPr="00505DE9" w:rsidR="00E10718">
        <w:rPr>
          <w:rFonts w:ascii="Times New Roman" w:hAnsi="Times New Roman" w:cs="Times New Roman"/>
          <w:sz w:val="24"/>
          <w:szCs w:val="24"/>
          <w:lang w:val="en-US"/>
        </w:rPr>
        <w:t>company board</w:t>
      </w:r>
      <w:r w:rsidRPr="00505DE9" w:rsidR="00E46558">
        <w:rPr>
          <w:rFonts w:ascii="Times New Roman" w:hAnsi="Times New Roman" w:cs="Times New Roman"/>
          <w:sz w:val="24"/>
          <w:szCs w:val="24"/>
          <w:lang w:val="en-US"/>
        </w:rPr>
        <w:t xml:space="preserve">’s directors, </w:t>
      </w:r>
      <w:r w:rsidRPr="00505DE9" w:rsidR="00E10718">
        <w:rPr>
          <w:rFonts w:ascii="Times New Roman" w:hAnsi="Times New Roman" w:cs="Times New Roman"/>
          <w:sz w:val="24"/>
          <w:szCs w:val="24"/>
          <w:lang w:val="en-US"/>
        </w:rPr>
        <w:t xml:space="preserve">Algerian personnel and </w:t>
      </w:r>
      <w:r w:rsidRPr="168610FB" w:rsidR="00596C2C">
        <w:rPr>
          <w:rFonts w:ascii="Times New Roman" w:hAnsi="Times New Roman" w:cs="Times New Roman"/>
          <w:i w:val="1"/>
          <w:iCs w:val="1"/>
          <w:sz w:val="24"/>
          <w:szCs w:val="24"/>
          <w:lang w:val="en-US"/>
        </w:rPr>
        <w:t xml:space="preserve">Union </w:t>
      </w:r>
      <w:proofErr w:type="spellStart"/>
      <w:r w:rsidRPr="168610FB" w:rsidR="00596C2C">
        <w:rPr>
          <w:rFonts w:ascii="Times New Roman" w:hAnsi="Times New Roman" w:cs="Times New Roman"/>
          <w:i w:val="1"/>
          <w:iCs w:val="1"/>
          <w:sz w:val="24"/>
          <w:szCs w:val="24"/>
          <w:lang w:val="en-US"/>
        </w:rPr>
        <w:t>Générale</w:t>
      </w:r>
      <w:proofErr w:type="spellEnd"/>
      <w:r w:rsidRPr="168610FB" w:rsidR="00596C2C">
        <w:rPr>
          <w:rFonts w:ascii="Times New Roman" w:hAnsi="Times New Roman" w:cs="Times New Roman"/>
          <w:i w:val="1"/>
          <w:iCs w:val="1"/>
          <w:sz w:val="24"/>
          <w:szCs w:val="24"/>
          <w:lang w:val="en-US"/>
        </w:rPr>
        <w:t xml:space="preserve"> des </w:t>
      </w:r>
      <w:r w:rsidRPr="168610FB" w:rsidR="00E10718">
        <w:rPr>
          <w:rFonts w:ascii="Times New Roman" w:hAnsi="Times New Roman" w:cs="Times New Roman"/>
          <w:i w:val="1"/>
          <w:iCs w:val="1"/>
          <w:sz w:val="24"/>
          <w:szCs w:val="24"/>
          <w:lang w:val="en-US"/>
        </w:rPr>
        <w:t>T</w:t>
      </w:r>
      <w:r w:rsidRPr="168610FB" w:rsidR="00596C2C">
        <w:rPr>
          <w:rFonts w:ascii="Times New Roman" w:hAnsi="Times New Roman" w:cs="Times New Roman"/>
          <w:i w:val="1"/>
          <w:iCs w:val="1"/>
          <w:sz w:val="24"/>
          <w:szCs w:val="24"/>
          <w:lang w:val="en-US"/>
        </w:rPr>
        <w:t xml:space="preserve">ravailleurs </w:t>
      </w:r>
      <w:proofErr w:type="spellStart"/>
      <w:r w:rsidRPr="168610FB" w:rsidR="00596C2C">
        <w:rPr>
          <w:rFonts w:ascii="Times New Roman" w:hAnsi="Times New Roman" w:cs="Times New Roman"/>
          <w:i w:val="1"/>
          <w:iCs w:val="1"/>
          <w:sz w:val="24"/>
          <w:szCs w:val="24"/>
          <w:lang w:val="en-US"/>
        </w:rPr>
        <w:t>Algériens</w:t>
      </w:r>
      <w:proofErr w:type="spellEnd"/>
      <w:r w:rsidRPr="168610FB" w:rsidR="00596C2C">
        <w:rPr>
          <w:rFonts w:ascii="Times New Roman" w:hAnsi="Times New Roman" w:cs="Times New Roman"/>
          <w:i w:val="1"/>
          <w:iCs w:val="1"/>
          <w:sz w:val="24"/>
          <w:szCs w:val="24"/>
          <w:lang w:val="en-US"/>
        </w:rPr>
        <w:t xml:space="preserve"> </w:t>
      </w:r>
      <w:r w:rsidRPr="00505DE9" w:rsidR="00596C2C">
        <w:rPr>
          <w:rFonts w:ascii="Times New Roman" w:hAnsi="Times New Roman" w:cs="Times New Roman"/>
          <w:sz w:val="24"/>
          <w:szCs w:val="24"/>
          <w:lang w:val="en-US"/>
        </w:rPr>
        <w:t xml:space="preserve">(UGTA) </w:t>
      </w:r>
      <w:r w:rsidRPr="00505DE9" w:rsidR="00E10718">
        <w:rPr>
          <w:rFonts w:ascii="Times New Roman" w:hAnsi="Times New Roman" w:cs="Times New Roman"/>
          <w:sz w:val="24"/>
          <w:szCs w:val="24"/>
          <w:lang w:val="en-US"/>
        </w:rPr>
        <w:t>trade union representatives. Since the beginning of the negotiation, Algerian side claimed the extension of Algerianisation workforce policy to the “responsible position”</w:t>
      </w:r>
      <w:r w:rsidRPr="00505DE9" w:rsidR="00025098">
        <w:rPr>
          <w:rStyle w:val="Rimandonotaapidipagina"/>
          <w:rFonts w:ascii="Times New Roman" w:hAnsi="Times New Roman" w:cs="Times New Roman"/>
          <w:sz w:val="24"/>
          <w:szCs w:val="24"/>
          <w:lang w:val="en-US"/>
        </w:rPr>
        <w:footnoteReference w:id="42"/>
      </w:r>
      <w:r w:rsidRPr="00505DE9" w:rsidR="00025098">
        <w:rPr>
          <w:rFonts w:ascii="Times New Roman" w:hAnsi="Times New Roman" w:cs="Times New Roman"/>
          <w:sz w:val="24"/>
          <w:szCs w:val="24"/>
          <w:lang w:val="en-US"/>
        </w:rPr>
        <w:t xml:space="preserve"> asking CFPA to directly contribute to engineers and technicians training.</w:t>
      </w:r>
      <w:r w:rsidRPr="00505DE9" w:rsidR="009244E0">
        <w:rPr>
          <w:rFonts w:ascii="Times New Roman" w:hAnsi="Times New Roman" w:cs="Times New Roman"/>
          <w:sz w:val="24"/>
          <w:szCs w:val="24"/>
          <w:lang w:val="en-US"/>
        </w:rPr>
        <w:t xml:space="preserve"> Algerian </w:t>
      </w:r>
      <w:r w:rsidRPr="00505DE9" w:rsidR="009244E0">
        <w:rPr>
          <w:rFonts w:ascii="Times New Roman" w:hAnsi="Times New Roman" w:cs="Times New Roman"/>
          <w:sz w:val="24"/>
          <w:szCs w:val="24"/>
          <w:lang w:val="en-US"/>
        </w:rPr>
        <w:lastRenderedPageBreak/>
        <w:t>personnel and trade union representative supported the adoption of an “</w:t>
      </w:r>
      <w:r w:rsidRPr="00505DE9" w:rsidR="00025098">
        <w:rPr>
          <w:rFonts w:ascii="Times New Roman" w:hAnsi="Times New Roman" w:cs="Times New Roman"/>
          <w:sz w:val="24"/>
          <w:szCs w:val="24"/>
          <w:lang w:val="en-US"/>
        </w:rPr>
        <w:t>Algerianisation from above</w:t>
      </w:r>
      <w:r w:rsidRPr="00505DE9" w:rsidR="009244E0">
        <w:rPr>
          <w:rFonts w:ascii="Times New Roman" w:hAnsi="Times New Roman" w:cs="Times New Roman"/>
          <w:sz w:val="24"/>
          <w:szCs w:val="24"/>
          <w:lang w:val="en-US"/>
        </w:rPr>
        <w:t>”</w:t>
      </w:r>
      <w:r w:rsidRPr="00505DE9" w:rsidR="00025098">
        <w:rPr>
          <w:rFonts w:ascii="Times New Roman" w:hAnsi="Times New Roman" w:cs="Times New Roman"/>
          <w:sz w:val="24"/>
          <w:szCs w:val="24"/>
          <w:lang w:val="en-US"/>
        </w:rPr>
        <w:t xml:space="preserve"> </w:t>
      </w:r>
      <w:r w:rsidRPr="00505DE9" w:rsidR="009244E0">
        <w:rPr>
          <w:rFonts w:ascii="Times New Roman" w:hAnsi="Times New Roman" w:cs="Times New Roman"/>
          <w:sz w:val="24"/>
          <w:szCs w:val="24"/>
          <w:lang w:val="en-US"/>
        </w:rPr>
        <w:t>instead of the “</w:t>
      </w:r>
      <w:r w:rsidRPr="00505DE9" w:rsidR="00025098">
        <w:rPr>
          <w:rFonts w:ascii="Times New Roman" w:hAnsi="Times New Roman" w:cs="Times New Roman"/>
          <w:sz w:val="24"/>
          <w:szCs w:val="24"/>
          <w:lang w:val="en-US"/>
        </w:rPr>
        <w:t>Algerianisation from below</w:t>
      </w:r>
      <w:r w:rsidRPr="00505DE9" w:rsidR="009244E0">
        <w:rPr>
          <w:rFonts w:ascii="Times New Roman" w:hAnsi="Times New Roman" w:cs="Times New Roman"/>
          <w:sz w:val="24"/>
          <w:szCs w:val="24"/>
          <w:lang w:val="en-US"/>
        </w:rPr>
        <w:t>”</w:t>
      </w:r>
      <w:r w:rsidRPr="00505DE9" w:rsidR="00025098">
        <w:rPr>
          <w:rFonts w:ascii="Times New Roman" w:hAnsi="Times New Roman" w:cs="Times New Roman"/>
          <w:sz w:val="24"/>
          <w:szCs w:val="24"/>
          <w:lang w:val="en-US"/>
        </w:rPr>
        <w:t xml:space="preserve"> proposed by CFPA. If </w:t>
      </w:r>
      <w:r w:rsidRPr="00505DE9" w:rsidR="0011392F">
        <w:rPr>
          <w:rFonts w:ascii="Times New Roman" w:hAnsi="Times New Roman" w:cs="Times New Roman"/>
          <w:sz w:val="24"/>
          <w:szCs w:val="24"/>
          <w:lang w:val="en-US"/>
        </w:rPr>
        <w:t xml:space="preserve">from </w:t>
      </w:r>
      <w:r w:rsidRPr="00505DE9" w:rsidR="00805E27">
        <w:rPr>
          <w:rFonts w:ascii="Times New Roman" w:hAnsi="Times New Roman" w:cs="Times New Roman"/>
          <w:sz w:val="24"/>
          <w:szCs w:val="24"/>
          <w:lang w:val="en-US"/>
        </w:rPr>
        <w:t>Algerian side</w:t>
      </w:r>
      <w:r w:rsidRPr="00505DE9" w:rsidR="00025098">
        <w:rPr>
          <w:rFonts w:ascii="Times New Roman" w:hAnsi="Times New Roman" w:cs="Times New Roman"/>
          <w:sz w:val="24"/>
          <w:szCs w:val="24"/>
          <w:lang w:val="en-US"/>
        </w:rPr>
        <w:t xml:space="preserve"> Algerianisation main goal was to</w:t>
      </w:r>
      <w:r w:rsidRPr="00505DE9" w:rsidR="00805E27">
        <w:rPr>
          <w:rFonts w:ascii="Times New Roman" w:hAnsi="Times New Roman" w:cs="Times New Roman"/>
          <w:sz w:val="24"/>
          <w:szCs w:val="24"/>
          <w:lang w:val="en-US"/>
        </w:rPr>
        <w:t xml:space="preserve"> reduce dependence from French </w:t>
      </w:r>
      <w:r w:rsidRPr="168610FB" w:rsidR="00025098">
        <w:rPr>
          <w:rFonts w:ascii="Times New Roman" w:hAnsi="Times New Roman" w:cs="Times New Roman"/>
          <w:i w:val="1"/>
          <w:iCs w:val="1"/>
          <w:sz w:val="24"/>
          <w:szCs w:val="24"/>
          <w:lang w:val="en-US"/>
        </w:rPr>
        <w:t>savoir-faire</w:t>
      </w:r>
      <w:r w:rsidRPr="00505DE9" w:rsidR="00025098">
        <w:rPr>
          <w:rFonts w:ascii="Times New Roman" w:hAnsi="Times New Roman" w:cs="Times New Roman"/>
          <w:sz w:val="24"/>
          <w:szCs w:val="24"/>
          <w:lang w:val="en-US"/>
        </w:rPr>
        <w:t xml:space="preserve"> in oil industry, from French side the implementation of this policy </w:t>
      </w:r>
      <w:r w:rsidRPr="00505DE9" w:rsidR="0011392F">
        <w:rPr>
          <w:rFonts w:ascii="Times New Roman" w:hAnsi="Times New Roman" w:cs="Times New Roman"/>
          <w:sz w:val="24"/>
          <w:szCs w:val="24"/>
          <w:lang w:val="en-US"/>
        </w:rPr>
        <w:t xml:space="preserve">was </w:t>
      </w:r>
      <w:r w:rsidRPr="00505DE9" w:rsidR="00805E27">
        <w:rPr>
          <w:rFonts w:ascii="Times New Roman" w:hAnsi="Times New Roman" w:cs="Times New Roman"/>
          <w:sz w:val="24"/>
          <w:szCs w:val="24"/>
          <w:lang w:val="en-US"/>
        </w:rPr>
        <w:t xml:space="preserve">necessary </w:t>
      </w:r>
      <w:r w:rsidRPr="00505DE9" w:rsidR="0011392F">
        <w:rPr>
          <w:rFonts w:ascii="Times New Roman" w:hAnsi="Times New Roman" w:cs="Times New Roman"/>
          <w:sz w:val="24"/>
          <w:szCs w:val="24"/>
          <w:lang w:val="en-US"/>
        </w:rPr>
        <w:t>to continue CFPA exploration and production activit</w:t>
      </w:r>
      <w:r w:rsidRPr="00505DE9" w:rsidR="00805E27">
        <w:rPr>
          <w:rFonts w:ascii="Times New Roman" w:hAnsi="Times New Roman" w:cs="Times New Roman"/>
          <w:sz w:val="24"/>
          <w:szCs w:val="24"/>
          <w:lang w:val="en-US"/>
        </w:rPr>
        <w:t>ies</w:t>
      </w:r>
      <w:r w:rsidRPr="00505DE9" w:rsidR="0011392F">
        <w:rPr>
          <w:rFonts w:ascii="Times New Roman" w:hAnsi="Times New Roman" w:cs="Times New Roman"/>
          <w:sz w:val="24"/>
          <w:szCs w:val="24"/>
          <w:lang w:val="en-US"/>
        </w:rPr>
        <w:t xml:space="preserve"> on the field. From 1966 to 1969 a </w:t>
      </w:r>
      <w:r w:rsidRPr="00505DE9" w:rsidR="003B746A">
        <w:rPr>
          <w:rFonts w:ascii="Times New Roman" w:hAnsi="Times New Roman" w:cs="Times New Roman"/>
          <w:sz w:val="24"/>
          <w:szCs w:val="24"/>
          <w:lang w:val="en-US"/>
        </w:rPr>
        <w:t>massive recruitment of French engineers and technicians support</w:t>
      </w:r>
      <w:r w:rsidRPr="00505DE9" w:rsidR="00805E27">
        <w:rPr>
          <w:rFonts w:ascii="Times New Roman" w:hAnsi="Times New Roman" w:cs="Times New Roman"/>
          <w:sz w:val="24"/>
          <w:szCs w:val="24"/>
          <w:lang w:val="en-US"/>
        </w:rPr>
        <w:t>ed</w:t>
      </w:r>
      <w:r w:rsidRPr="00505DE9" w:rsidR="003B746A">
        <w:rPr>
          <w:rFonts w:ascii="Times New Roman" w:hAnsi="Times New Roman" w:cs="Times New Roman"/>
          <w:sz w:val="24"/>
          <w:szCs w:val="24"/>
          <w:lang w:val="en-US"/>
        </w:rPr>
        <w:t xml:space="preserve"> production development projects </w:t>
      </w:r>
      <w:r w:rsidRPr="00505DE9" w:rsidR="00E10718">
        <w:rPr>
          <w:rFonts w:ascii="Times New Roman" w:hAnsi="Times New Roman" w:cs="Times New Roman"/>
          <w:sz w:val="24"/>
          <w:szCs w:val="24"/>
          <w:lang w:val="en-US"/>
        </w:rPr>
        <w:t xml:space="preserve">in Hassi Messaoud </w:t>
      </w:r>
      <w:r w:rsidRPr="00505DE9" w:rsidR="00805E27">
        <w:rPr>
          <w:rFonts w:ascii="Times New Roman" w:hAnsi="Times New Roman" w:cs="Times New Roman"/>
          <w:sz w:val="24"/>
          <w:szCs w:val="24"/>
          <w:lang w:val="en-US"/>
        </w:rPr>
        <w:t xml:space="preserve">and </w:t>
      </w:r>
      <w:r w:rsidRPr="00505DE9" w:rsidR="00632D2D">
        <w:rPr>
          <w:rFonts w:ascii="Times New Roman" w:hAnsi="Times New Roman" w:cs="Times New Roman"/>
          <w:sz w:val="24"/>
          <w:szCs w:val="24"/>
          <w:lang w:val="en-US"/>
        </w:rPr>
        <w:t xml:space="preserve">the creation of a Liquefied Natural Gas plant production </w:t>
      </w:r>
      <w:r w:rsidRPr="00505DE9" w:rsidR="00805E27">
        <w:rPr>
          <w:rFonts w:ascii="Times New Roman" w:hAnsi="Times New Roman" w:cs="Times New Roman"/>
          <w:sz w:val="24"/>
          <w:szCs w:val="24"/>
          <w:lang w:val="en-US"/>
        </w:rPr>
        <w:t>other than</w:t>
      </w:r>
      <w:r w:rsidRPr="00505DE9" w:rsidR="00632D2D">
        <w:rPr>
          <w:rFonts w:ascii="Times New Roman" w:hAnsi="Times New Roman" w:cs="Times New Roman"/>
          <w:sz w:val="24"/>
          <w:szCs w:val="24"/>
          <w:lang w:val="en-US"/>
        </w:rPr>
        <w:t xml:space="preserve"> </w:t>
      </w:r>
      <w:r w:rsidRPr="00505DE9" w:rsidR="00277554">
        <w:rPr>
          <w:rFonts w:ascii="Times New Roman" w:hAnsi="Times New Roman" w:cs="Times New Roman"/>
          <w:sz w:val="24"/>
          <w:szCs w:val="24"/>
          <w:lang w:val="en-US"/>
        </w:rPr>
        <w:t xml:space="preserve">the implementation of </w:t>
      </w:r>
      <w:r w:rsidRPr="00505DE9" w:rsidR="00632D2D">
        <w:rPr>
          <w:rFonts w:ascii="Times New Roman" w:hAnsi="Times New Roman" w:cs="Times New Roman"/>
          <w:sz w:val="24"/>
          <w:szCs w:val="24"/>
          <w:lang w:val="en-US"/>
        </w:rPr>
        <w:t xml:space="preserve">secondary recovery </w:t>
      </w:r>
      <w:r w:rsidRPr="00505DE9" w:rsidR="00277554">
        <w:rPr>
          <w:rFonts w:ascii="Times New Roman" w:hAnsi="Times New Roman" w:cs="Times New Roman"/>
          <w:sz w:val="24"/>
          <w:szCs w:val="24"/>
          <w:lang w:val="en-US"/>
        </w:rPr>
        <w:t xml:space="preserve">oil </w:t>
      </w:r>
      <w:r w:rsidRPr="00505DE9" w:rsidR="00E10718">
        <w:rPr>
          <w:rFonts w:ascii="Times New Roman" w:hAnsi="Times New Roman" w:cs="Times New Roman"/>
          <w:sz w:val="24"/>
          <w:szCs w:val="24"/>
          <w:lang w:val="en-US"/>
        </w:rPr>
        <w:t xml:space="preserve">program. This recruitment wave represents the </w:t>
      </w:r>
      <w:r w:rsidRPr="00505DE9" w:rsidR="00632D2D">
        <w:rPr>
          <w:rFonts w:ascii="Times New Roman" w:hAnsi="Times New Roman" w:cs="Times New Roman"/>
          <w:sz w:val="24"/>
          <w:szCs w:val="24"/>
          <w:lang w:val="en-US"/>
        </w:rPr>
        <w:t xml:space="preserve">second generation of French </w:t>
      </w:r>
      <w:r w:rsidRPr="00505DE9" w:rsidR="0011392F">
        <w:rPr>
          <w:rFonts w:ascii="Times New Roman" w:hAnsi="Times New Roman" w:cs="Times New Roman"/>
          <w:sz w:val="24"/>
          <w:szCs w:val="24"/>
          <w:lang w:val="en-US"/>
        </w:rPr>
        <w:t xml:space="preserve">exploration and production </w:t>
      </w:r>
      <w:r w:rsidRPr="00505DE9" w:rsidR="00632D2D">
        <w:rPr>
          <w:rFonts w:ascii="Times New Roman" w:hAnsi="Times New Roman" w:cs="Times New Roman"/>
          <w:sz w:val="24"/>
          <w:szCs w:val="24"/>
          <w:lang w:val="en-US"/>
        </w:rPr>
        <w:t>engineers and technicians</w:t>
      </w:r>
      <w:r w:rsidRPr="00505DE9" w:rsidR="0011392F">
        <w:rPr>
          <w:rFonts w:ascii="Times New Roman" w:hAnsi="Times New Roman" w:cs="Times New Roman"/>
          <w:sz w:val="24"/>
          <w:szCs w:val="24"/>
          <w:lang w:val="en-US"/>
        </w:rPr>
        <w:t xml:space="preserve"> </w:t>
      </w:r>
      <w:r w:rsidRPr="00505DE9" w:rsidR="00C2144C">
        <w:rPr>
          <w:rFonts w:ascii="Times New Roman" w:hAnsi="Times New Roman" w:cs="Times New Roman"/>
          <w:sz w:val="24"/>
          <w:szCs w:val="24"/>
          <w:lang w:val="en-US"/>
        </w:rPr>
        <w:t>trained in Hassi Messaoud and in the Sahara.</w:t>
      </w:r>
      <w:r w:rsidRPr="00505DE9" w:rsidR="0011392F">
        <w:rPr>
          <w:rFonts w:ascii="Times New Roman" w:hAnsi="Times New Roman" w:cs="Times New Roman"/>
          <w:sz w:val="24"/>
          <w:szCs w:val="24"/>
          <w:lang w:val="en-US"/>
        </w:rPr>
        <w:t xml:space="preserve"> </w:t>
      </w:r>
      <w:r w:rsidRPr="00505DE9" w:rsidR="005B3F5D">
        <w:rPr>
          <w:rFonts w:ascii="Times New Roman" w:hAnsi="Times New Roman" w:cs="Times New Roman"/>
          <w:sz w:val="24"/>
          <w:szCs w:val="24"/>
          <w:lang w:val="en-US"/>
        </w:rPr>
        <w:t xml:space="preserve">After </w:t>
      </w:r>
      <w:r w:rsidR="0016177C">
        <w:rPr>
          <w:rFonts w:ascii="Times New Roman" w:hAnsi="Times New Roman" w:cs="Times New Roman"/>
          <w:sz w:val="24"/>
          <w:szCs w:val="24"/>
          <w:lang w:val="en-US"/>
        </w:rPr>
        <w:t>1971</w:t>
      </w:r>
      <w:r w:rsidRPr="00505DE9" w:rsidR="005B3F5D">
        <w:rPr>
          <w:rFonts w:ascii="Times New Roman" w:hAnsi="Times New Roman" w:cs="Times New Roman"/>
          <w:sz w:val="24"/>
          <w:szCs w:val="24"/>
          <w:lang w:val="en-US"/>
        </w:rPr>
        <w:t xml:space="preserve"> nationalization </w:t>
      </w:r>
      <w:r w:rsidRPr="00505DE9" w:rsidR="00C2144C">
        <w:rPr>
          <w:rFonts w:ascii="Times New Roman" w:hAnsi="Times New Roman" w:cs="Times New Roman"/>
          <w:sz w:val="24"/>
          <w:szCs w:val="24"/>
          <w:lang w:val="en-US"/>
        </w:rPr>
        <w:t>and CFPA closing down</w:t>
      </w:r>
      <w:r w:rsidRPr="00505DE9" w:rsidR="008B0CD5">
        <w:rPr>
          <w:rFonts w:ascii="Times New Roman" w:hAnsi="Times New Roman" w:cs="Times New Roman"/>
          <w:sz w:val="24"/>
          <w:szCs w:val="24"/>
          <w:lang w:val="en-US"/>
        </w:rPr>
        <w:t>,</w:t>
      </w:r>
      <w:r w:rsidRPr="00505DE9" w:rsidR="00C2144C">
        <w:rPr>
          <w:rFonts w:ascii="Times New Roman" w:hAnsi="Times New Roman" w:cs="Times New Roman"/>
          <w:sz w:val="24"/>
          <w:szCs w:val="24"/>
          <w:lang w:val="en-US"/>
        </w:rPr>
        <w:t xml:space="preserve"> </w:t>
      </w:r>
      <w:r w:rsidRPr="00505DE9" w:rsidR="005B3F5D">
        <w:rPr>
          <w:rFonts w:ascii="Times New Roman" w:hAnsi="Times New Roman" w:cs="Times New Roman"/>
          <w:sz w:val="24"/>
          <w:szCs w:val="24"/>
          <w:lang w:val="en-US"/>
        </w:rPr>
        <w:t xml:space="preserve">French </w:t>
      </w:r>
      <w:r w:rsidRPr="00505DE9" w:rsidR="00C2144C">
        <w:rPr>
          <w:rFonts w:ascii="Times New Roman" w:hAnsi="Times New Roman" w:cs="Times New Roman"/>
          <w:sz w:val="24"/>
          <w:szCs w:val="24"/>
          <w:lang w:val="en-US"/>
        </w:rPr>
        <w:t xml:space="preserve">personnel were </w:t>
      </w:r>
      <w:r w:rsidRPr="00505DE9" w:rsidR="005B3F5D">
        <w:rPr>
          <w:rFonts w:ascii="Times New Roman" w:hAnsi="Times New Roman" w:cs="Times New Roman"/>
          <w:sz w:val="24"/>
          <w:szCs w:val="24"/>
          <w:lang w:val="en-US"/>
        </w:rPr>
        <w:t>repatriated and affected to other exploration and production project in North Sea, Indonesia Abu Dhabi</w:t>
      </w:r>
      <w:r w:rsidRPr="00505DE9" w:rsidR="00C2144C">
        <w:rPr>
          <w:rFonts w:ascii="Times New Roman" w:hAnsi="Times New Roman" w:cs="Times New Roman"/>
          <w:sz w:val="24"/>
          <w:szCs w:val="24"/>
          <w:lang w:val="en-US"/>
        </w:rPr>
        <w:t xml:space="preserve">. This generation of engineers and technicians has directly </w:t>
      </w:r>
      <w:r w:rsidR="0016177C">
        <w:rPr>
          <w:rFonts w:ascii="Times New Roman" w:hAnsi="Times New Roman" w:cs="Times New Roman"/>
          <w:sz w:val="24"/>
          <w:szCs w:val="24"/>
          <w:lang w:val="en-US"/>
        </w:rPr>
        <w:t xml:space="preserve">contributed to the creation of </w:t>
      </w:r>
      <w:r w:rsidRPr="00505DE9" w:rsidR="005B3F5D">
        <w:rPr>
          <w:rFonts w:ascii="Times New Roman" w:hAnsi="Times New Roman" w:cs="Times New Roman"/>
          <w:sz w:val="24"/>
          <w:szCs w:val="24"/>
          <w:lang w:val="en-US"/>
        </w:rPr>
        <w:t xml:space="preserve">CFP-Total Exploration and Production branch. </w:t>
      </w:r>
    </w:p>
    <w:p xmlns:wp14="http://schemas.microsoft.com/office/word/2010/wordml" w:rsidR="00763932" w:rsidP="00763932" w:rsidRDefault="00763932" w14:paraId="2843F198" wp14:textId="77777777">
      <w:pPr>
        <w:spacing w:line="240" w:lineRule="auto"/>
        <w:jc w:val="both"/>
        <w:rPr>
          <w:rFonts w:ascii="Times New Roman" w:hAnsi="Times New Roman" w:cs="Times New Roman"/>
          <w:b/>
          <w:sz w:val="24"/>
          <w:szCs w:val="24"/>
          <w:lang w:val="en-US"/>
        </w:rPr>
      </w:pPr>
    </w:p>
    <w:p xmlns:wp14="http://schemas.microsoft.com/office/word/2010/wordml" w:rsidRPr="00763932" w:rsidR="00763932" w:rsidP="00763932" w:rsidRDefault="00763932" w14:paraId="2E172A16" wp14:textId="77777777">
      <w:pPr>
        <w:spacing w:line="240" w:lineRule="auto"/>
        <w:jc w:val="both"/>
        <w:rPr>
          <w:rFonts w:ascii="Times New Roman" w:hAnsi="Times New Roman" w:cs="Times New Roman"/>
          <w:b/>
          <w:sz w:val="24"/>
          <w:szCs w:val="24"/>
          <w:lang w:val="en-US"/>
        </w:rPr>
      </w:pPr>
      <w:r w:rsidRPr="00505DE9">
        <w:rPr>
          <w:rFonts w:ascii="Times New Roman" w:hAnsi="Times New Roman" w:cs="Times New Roman"/>
          <w:b/>
          <w:sz w:val="24"/>
          <w:szCs w:val="24"/>
          <w:lang w:val="en-US"/>
        </w:rPr>
        <w:t xml:space="preserve">Conclusion </w:t>
      </w:r>
    </w:p>
    <w:p xmlns:wp14="http://schemas.microsoft.com/office/word/2010/wordml" w:rsidRPr="00763932" w:rsidR="002724F5" w:rsidP="0975E9D3" w:rsidRDefault="00DD21EC" w14:paraId="380BB448" wp14:textId="08FA2F57">
      <w:pPr>
        <w:spacing w:line="240" w:lineRule="auto"/>
        <w:jc w:val="both"/>
        <w:rPr>
          <w:rFonts w:ascii="Times New Roman" w:hAnsi="Times New Roman" w:cs="Times New Roman"/>
          <w:sz w:val="24"/>
          <w:szCs w:val="24"/>
        </w:rPr>
      </w:pPr>
      <w:r w:rsidRPr="0975E9D3" w:rsidR="0975E9D3">
        <w:rPr>
          <w:rFonts w:ascii="Times New Roman" w:hAnsi="Times New Roman" w:cs="Times New Roman"/>
          <w:sz w:val="24"/>
          <w:szCs w:val="24"/>
          <w:lang w:val="en-US"/>
        </w:rPr>
        <w:t>S</w:t>
      </w:r>
      <w:r w:rsidRPr="0975E9D3" w:rsidR="0975E9D3">
        <w:rPr>
          <w:rFonts w:ascii="Times New Roman" w:hAnsi="Times New Roman" w:cs="Times New Roman"/>
          <w:sz w:val="24"/>
          <w:szCs w:val="24"/>
          <w:lang w:val="en-US"/>
        </w:rPr>
        <w:t xml:space="preserve">ince its discovery in 1956, </w:t>
      </w:r>
      <w:proofErr w:type="spellStart"/>
      <w:r w:rsidRPr="0975E9D3" w:rsidR="0975E9D3">
        <w:rPr>
          <w:rFonts w:ascii="Times New Roman" w:hAnsi="Times New Roman" w:cs="Times New Roman"/>
          <w:sz w:val="24"/>
          <w:szCs w:val="24"/>
          <w:lang w:val="en-US"/>
        </w:rPr>
        <w:t>Hassi</w:t>
      </w:r>
      <w:proofErr w:type="spellEnd"/>
      <w:r w:rsidRPr="0975E9D3" w:rsidR="0975E9D3">
        <w:rPr>
          <w:rFonts w:ascii="Times New Roman" w:hAnsi="Times New Roman" w:cs="Times New Roman"/>
          <w:sz w:val="24"/>
          <w:szCs w:val="24"/>
          <w:lang w:val="en-US"/>
        </w:rPr>
        <w:t xml:space="preserve"> </w:t>
      </w:r>
      <w:proofErr w:type="spellStart"/>
      <w:r w:rsidRPr="0975E9D3" w:rsidR="0975E9D3">
        <w:rPr>
          <w:rFonts w:ascii="Times New Roman" w:hAnsi="Times New Roman" w:cs="Times New Roman"/>
          <w:sz w:val="24"/>
          <w:szCs w:val="24"/>
          <w:lang w:val="en-US"/>
        </w:rPr>
        <w:t>Messaoud</w:t>
      </w:r>
      <w:proofErr w:type="spellEnd"/>
      <w:r w:rsidRPr="0975E9D3" w:rsidR="0975E9D3">
        <w:rPr>
          <w:rFonts w:ascii="Times New Roman" w:hAnsi="Times New Roman" w:cs="Times New Roman"/>
          <w:sz w:val="24"/>
          <w:szCs w:val="24"/>
          <w:lang w:val="en-US"/>
        </w:rPr>
        <w:t xml:space="preserve"> has been the most important French oil production </w:t>
      </w:r>
      <w:r w:rsidRPr="0975E9D3" w:rsidR="0975E9D3">
        <w:rPr>
          <w:rFonts w:ascii="Times New Roman" w:hAnsi="Times New Roman" w:cs="Times New Roman"/>
          <w:sz w:val="24"/>
          <w:szCs w:val="24"/>
          <w:lang w:val="en-US"/>
        </w:rPr>
        <w:t xml:space="preserve">center </w:t>
      </w:r>
      <w:r w:rsidRPr="0975E9D3" w:rsidR="0975E9D3">
        <w:rPr>
          <w:rFonts w:ascii="Times New Roman" w:hAnsi="Times New Roman" w:cs="Times New Roman"/>
          <w:sz w:val="24"/>
          <w:szCs w:val="24"/>
          <w:lang w:val="en-US"/>
        </w:rPr>
        <w:t>as well as</w:t>
      </w:r>
      <w:r w:rsidRPr="0975E9D3" w:rsidR="0975E9D3">
        <w:rPr>
          <w:rFonts w:ascii="Times New Roman" w:hAnsi="Times New Roman" w:cs="Times New Roman"/>
          <w:sz w:val="24"/>
          <w:szCs w:val="24"/>
          <w:lang w:val="en-US"/>
        </w:rPr>
        <w:t xml:space="preserve"> </w:t>
      </w:r>
      <w:r w:rsidRPr="0975E9D3" w:rsidR="0975E9D3">
        <w:rPr>
          <w:rFonts w:ascii="Times New Roman" w:hAnsi="Times New Roman" w:cs="Times New Roman"/>
          <w:sz w:val="24"/>
          <w:szCs w:val="24"/>
          <w:lang w:val="en-US"/>
        </w:rPr>
        <w:t xml:space="preserve">the main </w:t>
      </w:r>
      <w:r w:rsidRPr="0975E9D3" w:rsidR="0975E9D3">
        <w:rPr>
          <w:rFonts w:ascii="Times New Roman" w:hAnsi="Times New Roman" w:cs="Times New Roman"/>
          <w:sz w:val="24"/>
          <w:szCs w:val="24"/>
          <w:lang w:val="en-US"/>
        </w:rPr>
        <w:t xml:space="preserve">training </w:t>
      </w:r>
      <w:r w:rsidRPr="0975E9D3" w:rsidR="0975E9D3">
        <w:rPr>
          <w:rFonts w:ascii="Times New Roman" w:hAnsi="Times New Roman" w:cs="Times New Roman"/>
          <w:sz w:val="24"/>
          <w:szCs w:val="24"/>
          <w:lang w:val="en-US"/>
        </w:rPr>
        <w:t>field</w:t>
      </w:r>
      <w:r w:rsidRPr="0975E9D3" w:rsidR="0975E9D3">
        <w:rPr>
          <w:rFonts w:ascii="Times New Roman" w:hAnsi="Times New Roman" w:cs="Times New Roman"/>
          <w:sz w:val="24"/>
          <w:szCs w:val="24"/>
          <w:lang w:val="en-US"/>
        </w:rPr>
        <w:t xml:space="preserve"> for</w:t>
      </w:r>
      <w:r w:rsidRPr="0975E9D3" w:rsidR="0975E9D3">
        <w:rPr>
          <w:rFonts w:ascii="Times New Roman" w:hAnsi="Times New Roman" w:cs="Times New Roman"/>
          <w:sz w:val="24"/>
          <w:szCs w:val="24"/>
          <w:lang w:val="en-US"/>
        </w:rPr>
        <w:t xml:space="preserve"> </w:t>
      </w:r>
      <w:r w:rsidRPr="0975E9D3" w:rsidR="0975E9D3">
        <w:rPr>
          <w:rFonts w:ascii="Times New Roman" w:hAnsi="Times New Roman" w:cs="Times New Roman"/>
          <w:sz w:val="24"/>
          <w:szCs w:val="24"/>
          <w:lang w:val="en-US"/>
        </w:rPr>
        <w:t>French a</w:t>
      </w:r>
      <w:r w:rsidRPr="0975E9D3" w:rsidR="0975E9D3">
        <w:rPr>
          <w:rFonts w:ascii="Times New Roman" w:hAnsi="Times New Roman" w:cs="Times New Roman"/>
          <w:sz w:val="24"/>
          <w:szCs w:val="24"/>
          <w:lang w:val="en-US"/>
        </w:rPr>
        <w:t xml:space="preserve">nd Algerian petroleum engineers, </w:t>
      </w:r>
      <w:r w:rsidRPr="0975E9D3" w:rsidR="0975E9D3">
        <w:rPr>
          <w:rFonts w:ascii="Times New Roman" w:hAnsi="Times New Roman" w:cs="Times New Roman"/>
          <w:sz w:val="24"/>
          <w:szCs w:val="24"/>
          <w:lang w:val="en-US"/>
        </w:rPr>
        <w:t>technicians</w:t>
      </w:r>
      <w:r w:rsidRPr="0975E9D3" w:rsidR="0975E9D3">
        <w:rPr>
          <w:rFonts w:ascii="Times New Roman" w:hAnsi="Times New Roman" w:cs="Times New Roman"/>
          <w:sz w:val="24"/>
          <w:szCs w:val="24"/>
          <w:lang w:val="en-US"/>
        </w:rPr>
        <w:t xml:space="preserve"> and workers</w:t>
      </w:r>
      <w:r w:rsidRPr="0975E9D3" w:rsidR="0975E9D3">
        <w:rPr>
          <w:rFonts w:ascii="Times New Roman" w:hAnsi="Times New Roman" w:cs="Times New Roman"/>
          <w:sz w:val="24"/>
          <w:szCs w:val="24"/>
          <w:lang w:val="en-US"/>
        </w:rPr>
        <w:t>.</w:t>
      </w:r>
      <w:r w:rsidRPr="0975E9D3" w:rsidR="0975E9D3">
        <w:rPr>
          <w:rFonts w:ascii="Times New Roman" w:hAnsi="Times New Roman" w:cs="Times New Roman"/>
          <w:sz w:val="24"/>
          <w:szCs w:val="24"/>
          <w:lang w:val="en-US"/>
        </w:rPr>
        <w:t xml:space="preserve"> </w:t>
      </w:r>
      <w:proofErr w:type="spellStart"/>
      <w:r w:rsidRPr="0975E9D3" w:rsidR="0975E9D3">
        <w:rPr>
          <w:rFonts w:ascii="Times New Roman" w:hAnsi="Times New Roman" w:cs="Times New Roman"/>
          <w:sz w:val="24"/>
          <w:szCs w:val="24"/>
          <w:lang w:val="en-US"/>
        </w:rPr>
        <w:t>Hassi</w:t>
      </w:r>
      <w:proofErr w:type="spellEnd"/>
      <w:r w:rsidRPr="0975E9D3" w:rsidR="0975E9D3">
        <w:rPr>
          <w:rFonts w:ascii="Times New Roman" w:hAnsi="Times New Roman" w:cs="Times New Roman"/>
          <w:sz w:val="24"/>
          <w:szCs w:val="24"/>
          <w:lang w:val="en-US"/>
        </w:rPr>
        <w:t xml:space="preserve"> </w:t>
      </w:r>
      <w:proofErr w:type="spellStart"/>
      <w:r w:rsidRPr="0975E9D3" w:rsidR="0975E9D3">
        <w:rPr>
          <w:rFonts w:ascii="Times New Roman" w:hAnsi="Times New Roman" w:cs="Times New Roman"/>
          <w:sz w:val="24"/>
          <w:szCs w:val="24"/>
          <w:lang w:val="en-US"/>
        </w:rPr>
        <w:t>Messaoud</w:t>
      </w:r>
      <w:proofErr w:type="spellEnd"/>
      <w:r w:rsidRPr="0975E9D3" w:rsidR="0975E9D3">
        <w:rPr>
          <w:rFonts w:ascii="Times New Roman" w:hAnsi="Times New Roman" w:cs="Times New Roman"/>
          <w:sz w:val="24"/>
          <w:szCs w:val="24"/>
          <w:lang w:val="en-US"/>
        </w:rPr>
        <w:t xml:space="preserve"> has been </w:t>
      </w:r>
      <w:r w:rsidRPr="0975E9D3" w:rsidR="0975E9D3">
        <w:rPr>
          <w:rFonts w:ascii="Times New Roman" w:hAnsi="Times New Roman" w:cs="Times New Roman"/>
          <w:sz w:val="24"/>
          <w:szCs w:val="24"/>
          <w:lang w:val="en-US"/>
        </w:rPr>
        <w:t xml:space="preserve">the </w:t>
      </w:r>
      <w:r w:rsidRPr="0975E9D3" w:rsidR="0975E9D3">
        <w:rPr>
          <w:rFonts w:ascii="Times New Roman" w:hAnsi="Times New Roman" w:cs="Times New Roman"/>
          <w:sz w:val="24"/>
          <w:szCs w:val="24"/>
          <w:lang w:val="en-US"/>
        </w:rPr>
        <w:t xml:space="preserve">most important </w:t>
      </w:r>
      <w:r w:rsidRPr="0975E9D3" w:rsidR="0975E9D3">
        <w:rPr>
          <w:rFonts w:ascii="Times New Roman" w:hAnsi="Times New Roman" w:cs="Times New Roman"/>
          <w:sz w:val="24"/>
          <w:szCs w:val="24"/>
          <w:lang w:val="en-US"/>
        </w:rPr>
        <w:t xml:space="preserve">training </w:t>
      </w:r>
      <w:r w:rsidRPr="0975E9D3" w:rsidR="0975E9D3">
        <w:rPr>
          <w:rFonts w:ascii="Times New Roman" w:hAnsi="Times New Roman" w:cs="Times New Roman"/>
          <w:sz w:val="24"/>
          <w:szCs w:val="24"/>
          <w:lang w:val="en-US"/>
        </w:rPr>
        <w:t xml:space="preserve">center </w:t>
      </w:r>
      <w:r w:rsidRPr="0975E9D3" w:rsidR="0975E9D3">
        <w:rPr>
          <w:rFonts w:ascii="Times New Roman" w:hAnsi="Times New Roman" w:cs="Times New Roman"/>
          <w:sz w:val="24"/>
          <w:szCs w:val="24"/>
          <w:lang w:val="en-US"/>
        </w:rPr>
        <w:t xml:space="preserve">for the first generation of </w:t>
      </w:r>
      <w:r w:rsidRPr="0975E9D3" w:rsidR="0975E9D3">
        <w:rPr>
          <w:rFonts w:ascii="Times New Roman" w:hAnsi="Times New Roman" w:cs="Times New Roman"/>
          <w:sz w:val="24"/>
          <w:szCs w:val="24"/>
          <w:lang w:val="en-US"/>
        </w:rPr>
        <w:t xml:space="preserve">French </w:t>
      </w:r>
      <w:r w:rsidRPr="0975E9D3" w:rsidR="0975E9D3">
        <w:rPr>
          <w:rFonts w:ascii="Times New Roman" w:hAnsi="Times New Roman" w:cs="Times New Roman"/>
          <w:sz w:val="24"/>
          <w:szCs w:val="24"/>
          <w:lang w:val="en-US"/>
        </w:rPr>
        <w:t>e</w:t>
      </w:r>
      <w:r w:rsidRPr="0975E9D3" w:rsidR="0975E9D3">
        <w:rPr>
          <w:rFonts w:ascii="Times New Roman" w:hAnsi="Times New Roman" w:cs="Times New Roman"/>
          <w:sz w:val="24"/>
          <w:szCs w:val="24"/>
          <w:lang w:val="en-US"/>
        </w:rPr>
        <w:t>xploration</w:t>
      </w:r>
      <w:r w:rsidRPr="0975E9D3" w:rsidR="0975E9D3">
        <w:rPr>
          <w:rFonts w:ascii="Times New Roman" w:hAnsi="Times New Roman" w:cs="Times New Roman"/>
          <w:sz w:val="24"/>
          <w:szCs w:val="24"/>
          <w:lang w:val="en-US"/>
        </w:rPr>
        <w:t>-</w:t>
      </w:r>
      <w:r w:rsidRPr="0975E9D3" w:rsidR="0975E9D3">
        <w:rPr>
          <w:rFonts w:ascii="Times New Roman" w:hAnsi="Times New Roman" w:cs="Times New Roman"/>
          <w:sz w:val="24"/>
          <w:szCs w:val="24"/>
          <w:lang w:val="en-US"/>
        </w:rPr>
        <w:t>p</w:t>
      </w:r>
      <w:r w:rsidRPr="0975E9D3" w:rsidR="0975E9D3">
        <w:rPr>
          <w:rFonts w:ascii="Times New Roman" w:hAnsi="Times New Roman" w:cs="Times New Roman"/>
          <w:sz w:val="24"/>
          <w:szCs w:val="24"/>
          <w:lang w:val="en-US"/>
        </w:rPr>
        <w:t>roduction petroleum engineers</w:t>
      </w:r>
      <w:r w:rsidRPr="0975E9D3" w:rsidR="0975E9D3">
        <w:rPr>
          <w:rFonts w:ascii="Times New Roman" w:hAnsi="Times New Roman" w:cs="Times New Roman"/>
          <w:sz w:val="24"/>
          <w:szCs w:val="24"/>
          <w:lang w:val="en-US"/>
        </w:rPr>
        <w:t xml:space="preserve">, </w:t>
      </w:r>
      <w:r w:rsidRPr="0975E9D3" w:rsidR="0975E9D3">
        <w:rPr>
          <w:rFonts w:ascii="Times New Roman" w:hAnsi="Times New Roman" w:cs="Times New Roman"/>
          <w:sz w:val="24"/>
          <w:szCs w:val="24"/>
          <w:lang w:val="en-US"/>
        </w:rPr>
        <w:t>contribut</w:t>
      </w:r>
      <w:r w:rsidRPr="0975E9D3" w:rsidR="0975E9D3">
        <w:rPr>
          <w:rFonts w:ascii="Times New Roman" w:hAnsi="Times New Roman" w:cs="Times New Roman"/>
          <w:sz w:val="24"/>
          <w:szCs w:val="24"/>
          <w:lang w:val="en-US"/>
        </w:rPr>
        <w:t>ing</w:t>
      </w:r>
      <w:r w:rsidRPr="0975E9D3" w:rsidR="0975E9D3">
        <w:rPr>
          <w:rFonts w:ascii="Times New Roman" w:hAnsi="Times New Roman" w:cs="Times New Roman"/>
          <w:sz w:val="24"/>
          <w:szCs w:val="24"/>
          <w:lang w:val="en-US"/>
        </w:rPr>
        <w:t xml:space="preserve"> to </w:t>
      </w:r>
      <w:r w:rsidRPr="0975E9D3" w:rsidR="0975E9D3">
        <w:rPr>
          <w:rFonts w:ascii="Times New Roman" w:hAnsi="Times New Roman" w:cs="Times New Roman"/>
          <w:sz w:val="24"/>
          <w:szCs w:val="24"/>
          <w:lang w:val="en-US"/>
        </w:rPr>
        <w:t xml:space="preserve">technological innovation and </w:t>
      </w:r>
      <w:r w:rsidRPr="0975E9D3" w:rsidR="0975E9D3">
        <w:rPr>
          <w:rFonts w:ascii="Times New Roman" w:hAnsi="Times New Roman" w:cs="Times New Roman"/>
          <w:sz w:val="24"/>
          <w:szCs w:val="24"/>
          <w:lang w:val="en-US"/>
        </w:rPr>
        <w:t xml:space="preserve">to the </w:t>
      </w:r>
      <w:r w:rsidRPr="0975E9D3" w:rsidR="0975E9D3">
        <w:rPr>
          <w:rFonts w:ascii="Times New Roman" w:hAnsi="Times New Roman" w:cs="Times New Roman"/>
          <w:sz w:val="24"/>
          <w:szCs w:val="24"/>
          <w:lang w:val="en-US"/>
        </w:rPr>
        <w:t xml:space="preserve">development of French </w:t>
      </w:r>
      <w:r w:rsidRPr="0975E9D3" w:rsidR="0975E9D3">
        <w:rPr>
          <w:rFonts w:ascii="Times New Roman" w:hAnsi="Times New Roman" w:cs="Times New Roman"/>
          <w:sz w:val="24"/>
          <w:szCs w:val="24"/>
          <w:lang w:val="en-US"/>
        </w:rPr>
        <w:t xml:space="preserve">savoir-faire in </w:t>
      </w:r>
      <w:r w:rsidRPr="0975E9D3" w:rsidR="0975E9D3">
        <w:rPr>
          <w:rFonts w:ascii="Times New Roman" w:hAnsi="Times New Roman" w:cs="Times New Roman"/>
          <w:sz w:val="24"/>
          <w:szCs w:val="24"/>
          <w:lang w:val="en-US"/>
        </w:rPr>
        <w:t xml:space="preserve">oil </w:t>
      </w:r>
      <w:proofErr w:type="spellStart"/>
      <w:r w:rsidRPr="0975E9D3" w:rsidR="0975E9D3">
        <w:rPr>
          <w:rFonts w:ascii="Times New Roman" w:hAnsi="Times New Roman" w:cs="Times New Roman"/>
          <w:sz w:val="24"/>
          <w:szCs w:val="24"/>
          <w:lang w:val="en-US"/>
        </w:rPr>
        <w:t>industial</w:t>
      </w:r>
      <w:proofErr w:type="spellEnd"/>
      <w:r w:rsidRPr="0975E9D3" w:rsidR="0975E9D3">
        <w:rPr>
          <w:rFonts w:ascii="Times New Roman" w:hAnsi="Times New Roman" w:cs="Times New Roman"/>
          <w:sz w:val="24"/>
          <w:szCs w:val="24"/>
          <w:lang w:val="en-US"/>
        </w:rPr>
        <w:t xml:space="preserve"> process. </w:t>
      </w:r>
      <w:r w:rsidRPr="0975E9D3" w:rsidR="0975E9D3">
        <w:rPr>
          <w:rFonts w:ascii="Times New Roman" w:hAnsi="Times New Roman" w:cs="Times New Roman"/>
          <w:sz w:val="24"/>
          <w:szCs w:val="24"/>
          <w:lang w:val="en-US"/>
        </w:rPr>
        <w:t xml:space="preserve">The nationalization of </w:t>
      </w:r>
      <w:r w:rsidRPr="0975E9D3" w:rsidR="0975E9D3">
        <w:rPr>
          <w:rFonts w:ascii="Times New Roman" w:hAnsi="Times New Roman" w:cs="Times New Roman"/>
          <w:sz w:val="24"/>
          <w:szCs w:val="24"/>
          <w:lang w:val="en-US"/>
        </w:rPr>
        <w:t xml:space="preserve">Algerian </w:t>
      </w:r>
      <w:r w:rsidRPr="0975E9D3" w:rsidR="0975E9D3">
        <w:rPr>
          <w:rFonts w:ascii="Times New Roman" w:hAnsi="Times New Roman" w:cs="Times New Roman"/>
          <w:sz w:val="24"/>
          <w:szCs w:val="24"/>
          <w:lang w:val="en-US"/>
        </w:rPr>
        <w:t xml:space="preserve">oil industry in 1971 marked the end of CFPA activity in </w:t>
      </w:r>
      <w:r w:rsidRPr="0975E9D3" w:rsidR="0975E9D3">
        <w:rPr>
          <w:rFonts w:ascii="Times New Roman" w:hAnsi="Times New Roman" w:cs="Times New Roman"/>
          <w:sz w:val="24"/>
          <w:szCs w:val="24"/>
          <w:lang w:val="en-US"/>
        </w:rPr>
        <w:t xml:space="preserve">Algerian </w:t>
      </w:r>
      <w:r w:rsidRPr="0975E9D3" w:rsidR="0975E9D3">
        <w:rPr>
          <w:rFonts w:ascii="Times New Roman" w:hAnsi="Times New Roman" w:cs="Times New Roman"/>
          <w:sz w:val="24"/>
          <w:szCs w:val="24"/>
          <w:lang w:val="en-US"/>
        </w:rPr>
        <w:t>Sahara</w:t>
      </w:r>
      <w:r w:rsidRPr="0975E9D3" w:rsidR="0975E9D3">
        <w:rPr>
          <w:rFonts w:ascii="Times New Roman" w:hAnsi="Times New Roman" w:cs="Times New Roman"/>
          <w:sz w:val="24"/>
          <w:szCs w:val="24"/>
          <w:lang w:val="en-US"/>
        </w:rPr>
        <w:t>,</w:t>
      </w:r>
      <w:r w:rsidRPr="0975E9D3" w:rsidR="0975E9D3">
        <w:rPr>
          <w:rFonts w:ascii="Times New Roman" w:hAnsi="Times New Roman" w:cs="Times New Roman"/>
          <w:sz w:val="24"/>
          <w:szCs w:val="24"/>
          <w:lang w:val="en-US"/>
        </w:rPr>
        <w:t xml:space="preserve"> even if oil production was assured by the company for a transi</w:t>
      </w:r>
      <w:r w:rsidRPr="0975E9D3" w:rsidR="0975E9D3">
        <w:rPr>
          <w:rFonts w:ascii="Times New Roman" w:hAnsi="Times New Roman" w:cs="Times New Roman"/>
          <w:sz w:val="24"/>
          <w:szCs w:val="24"/>
          <w:lang w:val="en-US"/>
        </w:rPr>
        <w:t xml:space="preserve">tional period. </w:t>
      </w:r>
      <w:r w:rsidRPr="0975E9D3" w:rsidR="0975E9D3">
        <w:rPr>
          <w:rFonts w:ascii="Times New Roman" w:hAnsi="Times New Roman" w:cs="Times New Roman"/>
          <w:sz w:val="24"/>
          <w:szCs w:val="24"/>
        </w:rPr>
        <w:t xml:space="preserve">In </w:t>
      </w:r>
      <w:r w:rsidRPr="0975E9D3" w:rsidR="0975E9D3">
        <w:rPr>
          <w:rFonts w:ascii="Times New Roman" w:hAnsi="Times New Roman" w:cs="Times New Roman"/>
          <w:sz w:val="24"/>
          <w:szCs w:val="24"/>
        </w:rPr>
        <w:t xml:space="preserve">1972 SONATRACH </w:t>
      </w:r>
      <w:proofErr w:type="spellStart"/>
      <w:r w:rsidRPr="0975E9D3" w:rsidR="0975E9D3">
        <w:rPr>
          <w:rFonts w:ascii="Times New Roman" w:hAnsi="Times New Roman" w:cs="Times New Roman"/>
          <w:sz w:val="24"/>
          <w:szCs w:val="24"/>
        </w:rPr>
        <w:t>personnel</w:t>
      </w:r>
      <w:proofErr w:type="spellEnd"/>
      <w:r w:rsidRPr="0975E9D3" w:rsidR="0975E9D3">
        <w:rPr>
          <w:rFonts w:ascii="Times New Roman" w:hAnsi="Times New Roman" w:cs="Times New Roman"/>
          <w:sz w:val="24"/>
          <w:szCs w:val="24"/>
        </w:rPr>
        <w:t xml:space="preserve"> </w:t>
      </w:r>
      <w:proofErr w:type="spellStart"/>
      <w:r w:rsidRPr="0975E9D3" w:rsidR="0975E9D3">
        <w:rPr>
          <w:rFonts w:ascii="Times New Roman" w:hAnsi="Times New Roman" w:cs="Times New Roman"/>
          <w:sz w:val="24"/>
          <w:szCs w:val="24"/>
        </w:rPr>
        <w:t>replaced</w:t>
      </w:r>
      <w:proofErr w:type="spellEnd"/>
      <w:r w:rsidRPr="0975E9D3" w:rsidR="0975E9D3">
        <w:rPr>
          <w:rFonts w:ascii="Times New Roman" w:hAnsi="Times New Roman" w:cs="Times New Roman"/>
          <w:sz w:val="24"/>
          <w:szCs w:val="24"/>
        </w:rPr>
        <w:t xml:space="preserve"> </w:t>
      </w:r>
      <w:r w:rsidRPr="0975E9D3" w:rsidR="0975E9D3">
        <w:rPr>
          <w:rFonts w:ascii="Times New Roman" w:hAnsi="Times New Roman" w:cs="Times New Roman"/>
          <w:sz w:val="24"/>
          <w:szCs w:val="24"/>
        </w:rPr>
        <w:t xml:space="preserve">the last </w:t>
      </w:r>
      <w:r w:rsidRPr="0975E9D3" w:rsidR="0975E9D3">
        <w:rPr>
          <w:rFonts w:ascii="Times New Roman" w:hAnsi="Times New Roman" w:cs="Times New Roman"/>
          <w:sz w:val="24"/>
          <w:szCs w:val="24"/>
        </w:rPr>
        <w:t>French</w:t>
      </w:r>
      <w:r w:rsidRPr="0975E9D3" w:rsidR="0975E9D3">
        <w:rPr>
          <w:rFonts w:ascii="Times New Roman" w:hAnsi="Times New Roman" w:cs="Times New Roman"/>
          <w:sz w:val="24"/>
          <w:szCs w:val="24"/>
        </w:rPr>
        <w:t xml:space="preserve"> </w:t>
      </w:r>
      <w:proofErr w:type="spellStart"/>
      <w:r w:rsidRPr="0975E9D3" w:rsidR="0975E9D3">
        <w:rPr>
          <w:rFonts w:ascii="Times New Roman" w:hAnsi="Times New Roman" w:cs="Times New Roman"/>
          <w:sz w:val="24"/>
          <w:szCs w:val="24"/>
        </w:rPr>
        <w:t>engineers</w:t>
      </w:r>
      <w:proofErr w:type="spellEnd"/>
      <w:r w:rsidRPr="0975E9D3" w:rsidR="0975E9D3">
        <w:rPr>
          <w:rFonts w:ascii="Times New Roman" w:hAnsi="Times New Roman" w:cs="Times New Roman"/>
          <w:sz w:val="24"/>
          <w:szCs w:val="24"/>
        </w:rPr>
        <w:t xml:space="preserve"> in </w:t>
      </w:r>
      <w:proofErr w:type="spellStart"/>
      <w:r w:rsidRPr="0975E9D3" w:rsidR="0975E9D3">
        <w:rPr>
          <w:rFonts w:ascii="Times New Roman" w:hAnsi="Times New Roman" w:cs="Times New Roman"/>
          <w:sz w:val="24"/>
          <w:szCs w:val="24"/>
        </w:rPr>
        <w:t>charge</w:t>
      </w:r>
      <w:proofErr w:type="spellEnd"/>
      <w:r w:rsidRPr="0975E9D3" w:rsidR="0975E9D3">
        <w:rPr>
          <w:rFonts w:ascii="Times New Roman" w:hAnsi="Times New Roman" w:cs="Times New Roman"/>
          <w:sz w:val="24"/>
          <w:szCs w:val="24"/>
        </w:rPr>
        <w:t xml:space="preserve"> of the </w:t>
      </w:r>
      <w:proofErr w:type="spellStart"/>
      <w:r w:rsidRPr="0975E9D3" w:rsidR="0975E9D3">
        <w:rPr>
          <w:rFonts w:ascii="Times New Roman" w:hAnsi="Times New Roman" w:cs="Times New Roman"/>
          <w:sz w:val="24"/>
          <w:szCs w:val="24"/>
        </w:rPr>
        <w:t>district</w:t>
      </w:r>
      <w:proofErr w:type="spellEnd"/>
      <w:r w:rsidRPr="0975E9D3" w:rsidR="0975E9D3">
        <w:rPr>
          <w:rFonts w:ascii="Times New Roman" w:hAnsi="Times New Roman" w:cs="Times New Roman"/>
          <w:sz w:val="24"/>
          <w:szCs w:val="24"/>
        </w:rPr>
        <w:t xml:space="preserve">. </w:t>
      </w:r>
      <w:proofErr w:type="spellStart"/>
      <w:r w:rsidRPr="0975E9D3" w:rsidR="0975E9D3">
        <w:rPr>
          <w:rFonts w:ascii="Times New Roman" w:hAnsi="Times New Roman" w:cs="Times New Roman"/>
          <w:sz w:val="24"/>
          <w:szCs w:val="24"/>
        </w:rPr>
        <w:t>Algerianisation</w:t>
      </w:r>
      <w:proofErr w:type="spellEnd"/>
      <w:r w:rsidRPr="0975E9D3" w:rsidR="0975E9D3">
        <w:rPr>
          <w:rFonts w:ascii="Times New Roman" w:hAnsi="Times New Roman" w:cs="Times New Roman"/>
          <w:sz w:val="24"/>
          <w:szCs w:val="24"/>
        </w:rPr>
        <w:t xml:space="preserve"> </w:t>
      </w:r>
      <w:proofErr w:type="spellStart"/>
      <w:r w:rsidRPr="0975E9D3" w:rsidR="0975E9D3">
        <w:rPr>
          <w:rFonts w:ascii="Times New Roman" w:hAnsi="Times New Roman" w:cs="Times New Roman"/>
          <w:sz w:val="24"/>
          <w:szCs w:val="24"/>
        </w:rPr>
        <w:t>process</w:t>
      </w:r>
      <w:proofErr w:type="spellEnd"/>
      <w:r w:rsidRPr="0975E9D3" w:rsidR="0975E9D3">
        <w:rPr>
          <w:rFonts w:ascii="Times New Roman" w:hAnsi="Times New Roman" w:cs="Times New Roman"/>
          <w:sz w:val="24"/>
          <w:szCs w:val="24"/>
        </w:rPr>
        <w:t xml:space="preserve"> </w:t>
      </w:r>
      <w:r w:rsidRPr="0975E9D3" w:rsidR="0975E9D3">
        <w:rPr>
          <w:rFonts w:ascii="Times New Roman" w:hAnsi="Times New Roman" w:cs="Times New Roman"/>
          <w:sz w:val="24"/>
          <w:szCs w:val="24"/>
        </w:rPr>
        <w:t xml:space="preserve">and </w:t>
      </w:r>
      <w:r w:rsidRPr="0975E9D3" w:rsidR="0975E9D3">
        <w:rPr>
          <w:rFonts w:ascii="Times New Roman" w:hAnsi="Times New Roman" w:cs="Times New Roman"/>
          <w:sz w:val="24"/>
          <w:szCs w:val="24"/>
        </w:rPr>
        <w:t>Franco-</w:t>
      </w:r>
      <w:proofErr w:type="spellStart"/>
      <w:r w:rsidRPr="0975E9D3" w:rsidR="0975E9D3">
        <w:rPr>
          <w:rFonts w:ascii="Times New Roman" w:hAnsi="Times New Roman" w:cs="Times New Roman"/>
          <w:sz w:val="24"/>
          <w:szCs w:val="24"/>
        </w:rPr>
        <w:t>Algerian</w:t>
      </w:r>
      <w:proofErr w:type="spellEnd"/>
      <w:r w:rsidRPr="0975E9D3" w:rsidR="0975E9D3">
        <w:rPr>
          <w:rFonts w:ascii="Times New Roman" w:hAnsi="Times New Roman" w:cs="Times New Roman"/>
          <w:sz w:val="24"/>
          <w:szCs w:val="24"/>
        </w:rPr>
        <w:t xml:space="preserve"> </w:t>
      </w:r>
      <w:proofErr w:type="spellStart"/>
      <w:r w:rsidRPr="0975E9D3" w:rsidR="0975E9D3">
        <w:rPr>
          <w:rFonts w:ascii="Times New Roman" w:hAnsi="Times New Roman" w:cs="Times New Roman"/>
          <w:sz w:val="24"/>
          <w:szCs w:val="24"/>
        </w:rPr>
        <w:t>cooperation</w:t>
      </w:r>
      <w:proofErr w:type="spellEnd"/>
      <w:r w:rsidRPr="0975E9D3" w:rsidR="0975E9D3">
        <w:rPr>
          <w:rFonts w:ascii="Times New Roman" w:hAnsi="Times New Roman" w:cs="Times New Roman"/>
          <w:sz w:val="24"/>
          <w:szCs w:val="24"/>
        </w:rPr>
        <w:t xml:space="preserve"> in </w:t>
      </w:r>
      <w:proofErr w:type="spellStart"/>
      <w:r w:rsidRPr="0975E9D3" w:rsidR="0975E9D3">
        <w:rPr>
          <w:rFonts w:ascii="Times New Roman" w:hAnsi="Times New Roman" w:cs="Times New Roman"/>
          <w:sz w:val="24"/>
          <w:szCs w:val="24"/>
        </w:rPr>
        <w:t>education</w:t>
      </w:r>
      <w:proofErr w:type="spellEnd"/>
      <w:r w:rsidRPr="0975E9D3" w:rsidR="0975E9D3">
        <w:rPr>
          <w:rFonts w:ascii="Times New Roman" w:hAnsi="Times New Roman" w:cs="Times New Roman"/>
          <w:sz w:val="24"/>
          <w:szCs w:val="24"/>
        </w:rPr>
        <w:t xml:space="preserve"> and training in </w:t>
      </w:r>
      <w:proofErr w:type="spellStart"/>
      <w:r w:rsidRPr="0975E9D3" w:rsidR="0975E9D3">
        <w:rPr>
          <w:rFonts w:ascii="Times New Roman" w:hAnsi="Times New Roman" w:cs="Times New Roman"/>
          <w:sz w:val="24"/>
          <w:szCs w:val="24"/>
        </w:rPr>
        <w:t>Hassi</w:t>
      </w:r>
      <w:proofErr w:type="spellEnd"/>
      <w:r w:rsidRPr="0975E9D3" w:rsidR="0975E9D3">
        <w:rPr>
          <w:rFonts w:ascii="Times New Roman" w:hAnsi="Times New Roman" w:cs="Times New Roman"/>
          <w:sz w:val="24"/>
          <w:szCs w:val="24"/>
        </w:rPr>
        <w:t xml:space="preserve"> </w:t>
      </w:r>
      <w:proofErr w:type="spellStart"/>
      <w:r w:rsidRPr="0975E9D3" w:rsidR="0975E9D3">
        <w:rPr>
          <w:rFonts w:ascii="Times New Roman" w:hAnsi="Times New Roman" w:cs="Times New Roman"/>
          <w:sz w:val="24"/>
          <w:szCs w:val="24"/>
        </w:rPr>
        <w:t>Messaoud</w:t>
      </w:r>
      <w:proofErr w:type="spellEnd"/>
      <w:r w:rsidRPr="0975E9D3" w:rsidR="0975E9D3">
        <w:rPr>
          <w:rFonts w:ascii="Times New Roman" w:hAnsi="Times New Roman" w:cs="Times New Roman"/>
          <w:sz w:val="24"/>
          <w:szCs w:val="24"/>
        </w:rPr>
        <w:t xml:space="preserve"> </w:t>
      </w:r>
      <w:proofErr w:type="spellStart"/>
      <w:r w:rsidRPr="0975E9D3" w:rsidR="0975E9D3">
        <w:rPr>
          <w:rFonts w:ascii="Times New Roman" w:hAnsi="Times New Roman" w:cs="Times New Roman"/>
          <w:sz w:val="24"/>
          <w:szCs w:val="24"/>
        </w:rPr>
        <w:t>has</w:t>
      </w:r>
      <w:proofErr w:type="spellEnd"/>
      <w:r w:rsidRPr="0975E9D3" w:rsidR="0975E9D3">
        <w:rPr>
          <w:rFonts w:ascii="Times New Roman" w:hAnsi="Times New Roman" w:cs="Times New Roman"/>
          <w:sz w:val="24"/>
          <w:szCs w:val="24"/>
        </w:rPr>
        <w:t xml:space="preserve"> </w:t>
      </w:r>
      <w:proofErr w:type="spellStart"/>
      <w:r w:rsidRPr="0975E9D3" w:rsidR="0975E9D3">
        <w:rPr>
          <w:rFonts w:ascii="Times New Roman" w:hAnsi="Times New Roman" w:cs="Times New Roman"/>
          <w:sz w:val="24"/>
          <w:szCs w:val="24"/>
        </w:rPr>
        <w:t>permitted</w:t>
      </w:r>
      <w:proofErr w:type="spellEnd"/>
      <w:r w:rsidRPr="0975E9D3" w:rsidR="0975E9D3">
        <w:rPr>
          <w:rFonts w:ascii="Times New Roman" w:hAnsi="Times New Roman" w:cs="Times New Roman"/>
          <w:sz w:val="24"/>
          <w:szCs w:val="24"/>
        </w:rPr>
        <w:t xml:space="preserve"> </w:t>
      </w:r>
      <w:r w:rsidRPr="0975E9D3" w:rsidR="0975E9D3">
        <w:rPr>
          <w:rFonts w:ascii="Times New Roman" w:hAnsi="Times New Roman" w:cs="Times New Roman"/>
          <w:sz w:val="24"/>
          <w:szCs w:val="24"/>
        </w:rPr>
        <w:t>to</w:t>
      </w:r>
      <w:r w:rsidRPr="0975E9D3" w:rsidR="0975E9D3">
        <w:rPr>
          <w:rFonts w:ascii="Times New Roman" w:hAnsi="Times New Roman" w:cs="Times New Roman"/>
          <w:sz w:val="24"/>
          <w:szCs w:val="24"/>
        </w:rPr>
        <w:t xml:space="preserve"> </w:t>
      </w:r>
      <w:proofErr w:type="spellStart"/>
      <w:r w:rsidRPr="0975E9D3" w:rsidR="0975E9D3">
        <w:rPr>
          <w:rFonts w:ascii="Times New Roman" w:hAnsi="Times New Roman" w:cs="Times New Roman"/>
          <w:sz w:val="24"/>
          <w:szCs w:val="24"/>
        </w:rPr>
        <w:t>postpone</w:t>
      </w:r>
      <w:proofErr w:type="spellEnd"/>
      <w:r w:rsidRPr="0975E9D3" w:rsidR="0975E9D3">
        <w:rPr>
          <w:rFonts w:ascii="Times New Roman" w:hAnsi="Times New Roman" w:cs="Times New Roman"/>
          <w:sz w:val="24"/>
          <w:szCs w:val="24"/>
        </w:rPr>
        <w:t xml:space="preserve"> the </w:t>
      </w:r>
      <w:proofErr w:type="spellStart"/>
      <w:r w:rsidRPr="0975E9D3" w:rsidR="0975E9D3">
        <w:rPr>
          <w:rFonts w:ascii="Times New Roman" w:hAnsi="Times New Roman" w:cs="Times New Roman"/>
          <w:sz w:val="24"/>
          <w:szCs w:val="24"/>
        </w:rPr>
        <w:t>nationaliz</w:t>
      </w:r>
      <w:r w:rsidRPr="0975E9D3" w:rsidR="0975E9D3">
        <w:rPr>
          <w:rFonts w:ascii="Times New Roman" w:hAnsi="Times New Roman" w:cs="Times New Roman"/>
          <w:sz w:val="24"/>
          <w:szCs w:val="24"/>
        </w:rPr>
        <w:t>ation</w:t>
      </w:r>
      <w:proofErr w:type="spellEnd"/>
      <w:r w:rsidRPr="0975E9D3" w:rsidR="0975E9D3">
        <w:rPr>
          <w:rFonts w:ascii="Times New Roman" w:hAnsi="Times New Roman" w:cs="Times New Roman"/>
          <w:sz w:val="24"/>
          <w:szCs w:val="24"/>
        </w:rPr>
        <w:t xml:space="preserve"> </w:t>
      </w:r>
      <w:r w:rsidRPr="0975E9D3" w:rsidR="0975E9D3">
        <w:rPr>
          <w:rFonts w:ascii="Times New Roman" w:hAnsi="Times New Roman" w:cs="Times New Roman"/>
          <w:sz w:val="24"/>
          <w:szCs w:val="24"/>
        </w:rPr>
        <w:t>for</w:t>
      </w:r>
      <w:r w:rsidRPr="0975E9D3" w:rsidR="0975E9D3">
        <w:rPr>
          <w:rFonts w:ascii="Times New Roman" w:hAnsi="Times New Roman" w:cs="Times New Roman"/>
          <w:sz w:val="24"/>
          <w:szCs w:val="24"/>
        </w:rPr>
        <w:t xml:space="preserve"> </w:t>
      </w:r>
      <w:r w:rsidRPr="0975E9D3" w:rsidR="0975E9D3">
        <w:rPr>
          <w:rFonts w:ascii="Times New Roman" w:hAnsi="Times New Roman" w:cs="Times New Roman"/>
          <w:sz w:val="24"/>
          <w:szCs w:val="24"/>
        </w:rPr>
        <w:t>over</w:t>
      </w:r>
      <w:r w:rsidRPr="0975E9D3" w:rsidR="0975E9D3">
        <w:rPr>
          <w:rFonts w:ascii="Times New Roman" w:hAnsi="Times New Roman" w:cs="Times New Roman"/>
          <w:sz w:val="24"/>
          <w:szCs w:val="24"/>
        </w:rPr>
        <w:t xml:space="preserve"> a decade</w:t>
      </w:r>
      <w:r w:rsidRPr="0975E9D3" w:rsidR="0975E9D3">
        <w:rPr>
          <w:rFonts w:ascii="Times New Roman" w:hAnsi="Times New Roman" w:cs="Times New Roman"/>
          <w:sz w:val="24"/>
          <w:szCs w:val="24"/>
        </w:rPr>
        <w:t>,</w:t>
      </w:r>
      <w:r w:rsidRPr="0975E9D3" w:rsidR="0975E9D3">
        <w:rPr>
          <w:rFonts w:ascii="Times New Roman" w:hAnsi="Times New Roman" w:cs="Times New Roman"/>
          <w:sz w:val="24"/>
          <w:szCs w:val="24"/>
        </w:rPr>
        <w:t xml:space="preserve"> </w:t>
      </w:r>
      <w:proofErr w:type="spellStart"/>
      <w:r w:rsidRPr="0975E9D3" w:rsidR="0975E9D3">
        <w:rPr>
          <w:rFonts w:ascii="Times New Roman" w:hAnsi="Times New Roman" w:cs="Times New Roman"/>
          <w:sz w:val="24"/>
          <w:szCs w:val="24"/>
        </w:rPr>
        <w:t>contributing</w:t>
      </w:r>
      <w:proofErr w:type="spellEnd"/>
      <w:r w:rsidRPr="0975E9D3" w:rsidR="0975E9D3">
        <w:rPr>
          <w:rFonts w:ascii="Times New Roman" w:hAnsi="Times New Roman" w:cs="Times New Roman"/>
          <w:sz w:val="24"/>
          <w:szCs w:val="24"/>
        </w:rPr>
        <w:t xml:space="preserve"> </w:t>
      </w:r>
      <w:r w:rsidRPr="0975E9D3" w:rsidR="0975E9D3">
        <w:rPr>
          <w:rFonts w:ascii="Times New Roman" w:hAnsi="Times New Roman" w:cs="Times New Roman"/>
          <w:sz w:val="24"/>
          <w:szCs w:val="24"/>
        </w:rPr>
        <w:t>to</w:t>
      </w:r>
      <w:r w:rsidRPr="0975E9D3" w:rsidR="0975E9D3">
        <w:rPr>
          <w:rFonts w:ascii="Times New Roman" w:hAnsi="Times New Roman" w:cs="Times New Roman"/>
          <w:sz w:val="24"/>
          <w:szCs w:val="24"/>
        </w:rPr>
        <w:t xml:space="preserve"> the </w:t>
      </w:r>
      <w:proofErr w:type="spellStart"/>
      <w:r w:rsidRPr="0975E9D3" w:rsidR="0975E9D3">
        <w:rPr>
          <w:rFonts w:ascii="Times New Roman" w:hAnsi="Times New Roman" w:cs="Times New Roman"/>
          <w:sz w:val="24"/>
          <w:szCs w:val="24"/>
        </w:rPr>
        <w:t>transitional</w:t>
      </w:r>
      <w:proofErr w:type="spellEnd"/>
      <w:r w:rsidRPr="0975E9D3" w:rsidR="0975E9D3">
        <w:rPr>
          <w:rFonts w:ascii="Times New Roman" w:hAnsi="Times New Roman" w:cs="Times New Roman"/>
          <w:sz w:val="24"/>
          <w:szCs w:val="24"/>
        </w:rPr>
        <w:t xml:space="preserve"> </w:t>
      </w:r>
      <w:proofErr w:type="spellStart"/>
      <w:r w:rsidRPr="0975E9D3" w:rsidR="0975E9D3">
        <w:rPr>
          <w:rFonts w:ascii="Times New Roman" w:hAnsi="Times New Roman" w:cs="Times New Roman"/>
          <w:sz w:val="24"/>
          <w:szCs w:val="24"/>
        </w:rPr>
        <w:t>continuity</w:t>
      </w:r>
      <w:proofErr w:type="spellEnd"/>
      <w:r w:rsidRPr="0975E9D3" w:rsidR="0975E9D3">
        <w:rPr>
          <w:rFonts w:ascii="Times New Roman" w:hAnsi="Times New Roman" w:cs="Times New Roman"/>
          <w:sz w:val="24"/>
          <w:szCs w:val="24"/>
        </w:rPr>
        <w:t xml:space="preserve"> of </w:t>
      </w:r>
      <w:proofErr w:type="spellStart"/>
      <w:r w:rsidRPr="0975E9D3" w:rsidR="0975E9D3">
        <w:rPr>
          <w:rFonts w:ascii="Times New Roman" w:hAnsi="Times New Roman" w:cs="Times New Roman"/>
          <w:sz w:val="24"/>
          <w:szCs w:val="24"/>
        </w:rPr>
        <w:t>Algerian</w:t>
      </w:r>
      <w:proofErr w:type="spellEnd"/>
      <w:r w:rsidRPr="0975E9D3" w:rsidR="0975E9D3">
        <w:rPr>
          <w:rFonts w:ascii="Times New Roman" w:hAnsi="Times New Roman" w:cs="Times New Roman"/>
          <w:sz w:val="24"/>
          <w:szCs w:val="24"/>
        </w:rPr>
        <w:t xml:space="preserve"> </w:t>
      </w:r>
      <w:proofErr w:type="spellStart"/>
      <w:r w:rsidRPr="0975E9D3" w:rsidR="0975E9D3">
        <w:rPr>
          <w:rFonts w:ascii="Times New Roman" w:hAnsi="Times New Roman" w:cs="Times New Roman"/>
          <w:sz w:val="24"/>
          <w:szCs w:val="24"/>
        </w:rPr>
        <w:t>oil</w:t>
      </w:r>
      <w:proofErr w:type="spellEnd"/>
      <w:r w:rsidRPr="0975E9D3" w:rsidR="0975E9D3">
        <w:rPr>
          <w:rFonts w:ascii="Times New Roman" w:hAnsi="Times New Roman" w:cs="Times New Roman"/>
          <w:sz w:val="24"/>
          <w:szCs w:val="24"/>
        </w:rPr>
        <w:t xml:space="preserve"> </w:t>
      </w:r>
      <w:proofErr w:type="spellStart"/>
      <w:r w:rsidRPr="0975E9D3" w:rsidR="0975E9D3">
        <w:rPr>
          <w:rFonts w:ascii="Times New Roman" w:hAnsi="Times New Roman" w:cs="Times New Roman"/>
          <w:sz w:val="24"/>
          <w:szCs w:val="24"/>
        </w:rPr>
        <w:t>industry</w:t>
      </w:r>
      <w:proofErr w:type="spellEnd"/>
      <w:r w:rsidRPr="0975E9D3" w:rsidR="0975E9D3">
        <w:rPr>
          <w:rFonts w:ascii="Times New Roman" w:hAnsi="Times New Roman" w:cs="Times New Roman"/>
          <w:sz w:val="24"/>
          <w:szCs w:val="24"/>
        </w:rPr>
        <w:t xml:space="preserve">. </w:t>
      </w:r>
      <w:proofErr w:type="gramStart"/>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gramEnd"/>
      <w:proofErr w:type="gramStart"/>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gramEnd"/>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sectPr w:rsidRPr="00763932" w:rsidR="002724F5" w:rsidSect="00780596">
      <w:footerReference w:type="default" r:id="rId10"/>
      <w:pgSz w:w="11906" w:h="16838" w:orient="portrait"/>
      <w:pgMar w:top="1417" w:right="1134" w:bottom="1134" w:left="1134" w:header="708" w:footer="70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DC347E" w:rsidP="009F69BB" w:rsidRDefault="00DC347E" w14:paraId="1E765C1A" wp14:textId="77777777">
      <w:pPr>
        <w:spacing w:after="0" w:line="240" w:lineRule="auto"/>
      </w:pPr>
      <w:r>
        <w:separator/>
      </w:r>
    </w:p>
  </w:endnote>
  <w:endnote w:type="continuationSeparator" w:id="0">
    <w:p xmlns:wp14="http://schemas.microsoft.com/office/word/2010/wordml" w:rsidR="00DC347E" w:rsidP="009F69BB" w:rsidRDefault="00DC347E" w14:paraId="73DFE006"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id w:val="279101922"/>
      <w:docPartObj>
        <w:docPartGallery w:val="Page Numbers (Bottom of Page)"/>
        <w:docPartUnique/>
      </w:docPartObj>
    </w:sdtPr>
    <w:sdtContent>
      <w:p xmlns:wp14="http://schemas.microsoft.com/office/word/2010/wordml" w:rsidR="000637C0" w:rsidRDefault="00831AC9" w14:paraId="2E950D39" wp14:textId="77777777">
        <w:pPr>
          <w:pStyle w:val="Pidipagina"/>
          <w:jc w:val="center"/>
        </w:pPr>
        <w:fldSimple w:instr=" PAGE   \* MERGEFORMAT ">
          <w:r w:rsidR="0016177C">
            <w:rPr>
              <w:noProof/>
            </w:rPr>
            <w:t>8</w:t>
          </w:r>
        </w:fldSimple>
      </w:p>
    </w:sdtContent>
  </w:sdt>
  <w:p xmlns:wp14="http://schemas.microsoft.com/office/word/2010/wordml" w:rsidR="000637C0" w:rsidP="0045522F" w:rsidRDefault="000637C0" w14:paraId="75593250" wp14:textId="77777777">
    <w:pPr>
      <w:pStyle w:val="Pidipagina"/>
      <w:jc w:val="right"/>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DC347E" w:rsidP="009F69BB" w:rsidRDefault="00DC347E" w14:paraId="41EBF218" wp14:textId="77777777">
      <w:pPr>
        <w:spacing w:after="0" w:line="240" w:lineRule="auto"/>
      </w:pPr>
      <w:r>
        <w:separator/>
      </w:r>
    </w:p>
  </w:footnote>
  <w:footnote w:type="continuationSeparator" w:id="0">
    <w:p xmlns:wp14="http://schemas.microsoft.com/office/word/2010/wordml" w:rsidR="00DC347E" w:rsidP="009F69BB" w:rsidRDefault="00DC347E" w14:paraId="6B573937" wp14:textId="77777777">
      <w:pPr>
        <w:spacing w:after="0" w:line="240" w:lineRule="auto"/>
      </w:pPr>
      <w:r>
        <w:continuationSeparator/>
      </w:r>
    </w:p>
  </w:footnote>
  <w:footnote w:id="1">
    <w:p xmlns:wp14="http://schemas.microsoft.com/office/word/2010/wordml" w:rsidRPr="0016177C" w:rsidR="000637C0" w:rsidP="168610FB" w:rsidRDefault="000637C0" w14:paraId="0A983617" wp14:textId="77777777" wp14:noSpellErr="1">
      <w:pPr>
        <w:pStyle w:val="Nessunaspaziatura"/>
        <w:jc w:val="both"/>
        <w:rPr>
          <w:rFonts w:ascii="Times New Roman" w:hAnsi="Times New Roman" w:cs="Times New Roman"/>
          <w:sz w:val="20"/>
          <w:szCs w:val="20"/>
          <w:lang w:val="en-US"/>
        </w:rPr>
      </w:pPr>
      <w:r w:rsidRPr="0016177C">
        <w:rPr>
          <w:rStyle w:val="Rimandonotaapidipagina"/>
          <w:rFonts w:ascii="Times New Roman" w:hAnsi="Times New Roman" w:cs="Times New Roman"/>
          <w:sz w:val="20"/>
          <w:szCs w:val="20"/>
        </w:rPr>
        <w:footnoteRef/>
      </w:r>
      <w:r w:rsidRPr="0016177C">
        <w:rPr>
          <w:rFonts w:ascii="Times New Roman" w:hAnsi="Times New Roman" w:cs="Times New Roman"/>
          <w:sz w:val="20"/>
          <w:szCs w:val="20"/>
          <w:lang w:val="en-US"/>
        </w:rPr>
        <w:t xml:space="preserve"> </w:t>
      </w:r>
      <w:r w:rsidRPr="168610FB" w:rsidR="00831AC9">
        <w:fldChar w:fldCharType="begin"/>
      </w:r>
      <w:r w:rsidRPr="0016177C">
        <w:rPr>
          <w:rFonts w:ascii="Times New Roman" w:hAnsi="Times New Roman" w:cs="Times New Roman"/>
          <w:sz w:val="20"/>
          <w:szCs w:val="20"/>
          <w:lang w:val="en-US"/>
        </w:rPr>
        <w:instrText xml:space="preserve"> ADDIN ZOTERO_ITEM CSL_CITATION {"citationID":"idWEInuD","properties":{"formattedCitation":"{\\rtf cf Samir SAUL, \\uc0\\u171{}\\uc0\\u160{}SNREPAL, CFPA and \\uc0\\u160{}\\uc0\\u187{}oil-paid-in-francs\" Alain {\\scaps Beltran}, {\\i{}A Comparative History of National Oil Companies}, Peter Lang, 2010.}","plainCitation":"cf Samir SAUL, « SNREPAL, CFPA and  »oil-paid-in-francs\" Alain Beltran, A Comparative History of National Oil Companies, Peter Lang, 2010."},"citationItems":[{"id":836,"uris":["http://zotero.org/users/2815572/items/NVSTCWBG"],"uri":["http://zotero.org/users/2815572/items/NVSTCWBG"],"itemData":{"id":836,"type":"book","title":"A Comparative History of National Oil Companies","publisher":"Peter Lang","number-of-pages":"348","source":"Google Books","abstract":"Oil is undoubtedly rather more than a mere hydrocarbon. It is a development factor, an essential element in energy balances, a strategic weapon, a resource characterized by unequal distribution, and also by unequal consumption. For more than a century now, it has showed its importance, whether during periods of crisis, or at times of strong growth. Under such circumstances, few countries have allowed mere market laws to operate freely. Whether visible or discreet, the hand of the State has been present in many cases, depending on different purposes and taking various forms. Hence national companies developed, if only in order to deal with the Majors and their greatly feared power. One finds examples of national companies both in Western Europe and in certain developing countries that have substantial resources on their soil. Those companies did not all experience the same destiny, but they have sometimes influenced the rules of the oil game. The colloquium held in Paris in 2003 (</w:instrText>
      </w:r>
      <w:r w:rsidRPr="0016177C">
        <w:rPr>
          <w:rFonts w:ascii="Times New Roman" w:hAnsi="Tahoma" w:cs="Times New Roman"/>
          <w:sz w:val="20"/>
          <w:szCs w:val="20"/>
        </w:rPr>
        <w:instrText>�</w:instrText>
      </w:r>
      <w:r w:rsidRPr="0016177C">
        <w:rPr>
          <w:rFonts w:ascii="Times New Roman" w:hAnsi="Times New Roman" w:cs="Times New Roman"/>
          <w:sz w:val="20"/>
          <w:szCs w:val="20"/>
          <w:lang w:val="en-US"/>
        </w:rPr>
        <w:instrText>National oil companies: history, characteristics, comparisons from the inter-war period to the end of the 20th century</w:instrText>
      </w:r>
      <w:r w:rsidRPr="0016177C">
        <w:rPr>
          <w:rFonts w:ascii="Times New Roman" w:hAnsi="Tahoma" w:cs="Times New Roman"/>
          <w:sz w:val="20"/>
          <w:szCs w:val="20"/>
        </w:rPr>
        <w:instrText>�</w:instrText>
      </w:r>
      <w:r w:rsidRPr="0016177C">
        <w:rPr>
          <w:rFonts w:ascii="Times New Roman" w:hAnsi="Times New Roman" w:cs="Times New Roman"/>
          <w:sz w:val="20"/>
          <w:szCs w:val="20"/>
          <w:lang w:val="en-US"/>
        </w:rPr>
        <w:instrText xml:space="preserve">) provided some new facts and viewpoints in connection with this history, still relatively unknown. You will read contributions here from various horizons making it possible to illuminate the present and the near future, since oil industry issues continue to challenge the world.","ISBN":"978-90-5201-575-0","language":"en","author":[{"family":"Beltran","given":"Alain"}],"issued":{"date-parts":[["2010"]]}},"prefix":"cf Samir SAUL, \"SNREPAL, CFPA and \"oil-paid-in-francs\""}],"schema":"https://github.com/citation-style-language/schema/raw/master/csl-citation.json"} </w:instrText>
      </w:r>
      <w:r w:rsidRPr="0016177C" w:rsidR="00831AC9">
        <w:rPr>
          <w:rFonts w:ascii="Times New Roman" w:hAnsi="Times New Roman" w:cs="Times New Roman"/>
          <w:sz w:val="20"/>
          <w:szCs w:val="20"/>
        </w:rPr>
        <w:fldChar w:fldCharType="separate"/>
      </w:r>
      <w:r w:rsidRPr="0016177C">
        <w:rPr>
          <w:rFonts w:ascii="Times New Roman" w:hAnsi="Times New Roman" w:cs="Times New Roman"/>
          <w:sz w:val="20"/>
          <w:szCs w:val="20"/>
          <w:lang w:val="en-US"/>
        </w:rPr>
        <w:t xml:space="preserve">cf Samir </w:t>
      </w:r>
      <w:r w:rsidRPr="0016177C">
        <w:rPr>
          <w:rFonts w:ascii="Times New Roman" w:hAnsi="Times New Roman" w:cs="Times New Roman"/>
          <w:smallCaps w:val="1"/>
          <w:sz w:val="20"/>
          <w:szCs w:val="20"/>
          <w:lang w:val="en-US"/>
        </w:rPr>
        <w:t>Saul</w:t>
      </w:r>
      <w:r w:rsidRPr="0016177C">
        <w:rPr>
          <w:rFonts w:ascii="Times New Roman" w:hAnsi="Times New Roman" w:cs="Times New Roman"/>
          <w:sz w:val="20"/>
          <w:szCs w:val="20"/>
          <w:lang w:val="en-US"/>
        </w:rPr>
        <w:t xml:space="preserve">, « SNREPAL, CFPA and "oil-paid-in-francs"» Alain </w:t>
      </w:r>
      <w:r w:rsidRPr="0016177C">
        <w:rPr>
          <w:rFonts w:ascii="Times New Roman" w:hAnsi="Times New Roman" w:cs="Times New Roman"/>
          <w:smallCaps w:val="1"/>
          <w:sz w:val="20"/>
          <w:szCs w:val="20"/>
          <w:lang w:val="en-US"/>
        </w:rPr>
        <w:t>Beltran</w:t>
      </w:r>
      <w:r w:rsidRPr="0016177C">
        <w:rPr>
          <w:rFonts w:ascii="Times New Roman" w:hAnsi="Times New Roman" w:cs="Times New Roman"/>
          <w:sz w:val="20"/>
          <w:szCs w:val="20"/>
          <w:lang w:val="en-US"/>
        </w:rPr>
        <w:t xml:space="preserve">, </w:t>
      </w:r>
      <w:r w:rsidRPr="168610FB">
        <w:rPr>
          <w:rFonts w:ascii="Times New Roman" w:hAnsi="Times New Roman" w:cs="Times New Roman"/>
          <w:i w:val="1"/>
          <w:iCs w:val="1"/>
          <w:sz w:val="20"/>
          <w:szCs w:val="20"/>
          <w:lang w:val="en-US"/>
        </w:rPr>
        <w:t>A Comparative History of National Oil Companies</w:t>
      </w:r>
      <w:r w:rsidRPr="0016177C">
        <w:rPr>
          <w:rFonts w:ascii="Times New Roman" w:hAnsi="Times New Roman" w:cs="Times New Roman"/>
          <w:sz w:val="20"/>
          <w:szCs w:val="20"/>
          <w:lang w:val="en-US"/>
        </w:rPr>
        <w:t>, Peter Lang, 2010.</w:t>
      </w:r>
      <w:r w:rsidRPr="168610FB" w:rsidR="00831AC9">
        <w:fldChar w:fldCharType="end"/>
      </w:r>
    </w:p>
  </w:footnote>
  <w:footnote w:id="2">
    <w:p xmlns:wp14="http://schemas.microsoft.com/office/word/2010/wordml" w:rsidRPr="0016177C" w:rsidR="000637C0" w:rsidP="0016177C" w:rsidRDefault="000637C0" w14:paraId="16ED6664" wp14:textId="77777777">
      <w:pPr>
        <w:pStyle w:val="Nessunaspaziatura"/>
        <w:jc w:val="both"/>
        <w:rPr>
          <w:rFonts w:ascii="Times New Roman" w:hAnsi="Times New Roman" w:cs="Times New Roman"/>
          <w:sz w:val="20"/>
          <w:szCs w:val="20"/>
          <w:lang w:val="fr-FR"/>
        </w:rPr>
      </w:pPr>
      <w:r w:rsidRPr="0016177C">
        <w:rPr>
          <w:rStyle w:val="Rimandonotaapidipagina"/>
          <w:rFonts w:ascii="Times New Roman" w:hAnsi="Times New Roman" w:cs="Times New Roman"/>
          <w:sz w:val="20"/>
          <w:szCs w:val="20"/>
        </w:rPr>
        <w:footnoteRef/>
      </w:r>
      <w:r w:rsidRPr="0016177C">
        <w:rPr>
          <w:rFonts w:ascii="Times New Roman" w:hAnsi="Times New Roman" w:cs="Times New Roman"/>
          <w:sz w:val="20"/>
          <w:szCs w:val="20"/>
          <w:lang w:val="fr-FR"/>
        </w:rPr>
        <w:t xml:space="preserve"> </w:t>
      </w:r>
      <w:r w:rsidRPr="0016177C" w:rsidR="00831AC9">
        <w:rPr>
          <w:rFonts w:ascii="Times New Roman" w:hAnsi="Times New Roman" w:cs="Times New Roman"/>
          <w:sz w:val="20"/>
          <w:szCs w:val="20"/>
        </w:rPr>
        <w:fldChar w:fldCharType="begin"/>
      </w:r>
      <w:r w:rsidRPr="0016177C">
        <w:rPr>
          <w:rFonts w:ascii="Times New Roman" w:hAnsi="Times New Roman" w:cs="Times New Roman"/>
          <w:sz w:val="20"/>
          <w:szCs w:val="20"/>
          <w:lang w:val="fr-FR"/>
        </w:rPr>
        <w:instrText xml:space="preserve"> ADDIN ZOTERO_ITEM CSL_CITATION {"citationID":"mL7Y8chH","properties":{"formattedCitation":"{\\rtf Andr\\uc0\\u233{} {\\scaps Nouschi}, {\\i{}La France et le p\\uc0\\u233{}trole: de 1924 \\uc0\\u224{} nos jours}, Paris, France, Picard, 2001, p.\\uc0\\u8239{}31.}","plainCitation":"André Nouschi, La France et le pétrole: de 1924 à nos jours, Paris, France, Picard, 2001, p. 31."},"citationItems":[{"id":371,"uris":["http://zotero.org/users/2815572/items/R9DSD5GX"],"uri":["http://zotero.org/users/2815572/items/R9DSD5GX"],"itemData":{"id":371,"type":"book","title":"La France et le pétrole: de 1924 à nos jours","publisher":"Picard","publisher-place":"Paris, France","number-of-pages":"451","source":"Library Catalog - www.sudoc.abes.fr","event-place":"Paris, France","ISBN":"978-2-7084-0598-1","shortTitle":"La France et le pétrole","language":"français","author":[{"family":"Nouschi","given":"André"}],"issued":{"date-parts":[["2001"]]}},"locator":"31"}],"schema":"https://github.com/citation-style-language/schema/raw/master/csl-citation.json"} </w:instrText>
      </w:r>
      <w:r w:rsidRPr="0016177C" w:rsidR="00831AC9">
        <w:rPr>
          <w:rFonts w:ascii="Times New Roman" w:hAnsi="Times New Roman" w:cs="Times New Roman"/>
          <w:sz w:val="20"/>
          <w:szCs w:val="20"/>
        </w:rPr>
        <w:fldChar w:fldCharType="separate"/>
      </w:r>
      <w:r w:rsidRPr="0016177C">
        <w:rPr>
          <w:rFonts w:ascii="Times New Roman" w:hAnsi="Times New Roman" w:cs="Times New Roman"/>
          <w:sz w:val="20"/>
          <w:szCs w:val="20"/>
          <w:lang w:val="fr-FR"/>
        </w:rPr>
        <w:t xml:space="preserve">André </w:t>
      </w:r>
      <w:r w:rsidRPr="0016177C">
        <w:rPr>
          <w:rFonts w:ascii="Times New Roman" w:hAnsi="Times New Roman" w:cs="Times New Roman"/>
          <w:smallCaps/>
          <w:sz w:val="20"/>
          <w:szCs w:val="20"/>
          <w:lang w:val="fr-FR"/>
        </w:rPr>
        <w:t>Nouschi</w:t>
      </w:r>
      <w:r w:rsidRPr="0016177C">
        <w:rPr>
          <w:rFonts w:ascii="Times New Roman" w:hAnsi="Times New Roman" w:cs="Times New Roman"/>
          <w:sz w:val="20"/>
          <w:szCs w:val="20"/>
          <w:lang w:val="fr-FR"/>
        </w:rPr>
        <w:t xml:space="preserve">, </w:t>
      </w:r>
      <w:r w:rsidRPr="0016177C">
        <w:rPr>
          <w:rFonts w:ascii="Times New Roman" w:hAnsi="Times New Roman" w:cs="Times New Roman"/>
          <w:i/>
          <w:iCs/>
          <w:sz w:val="20"/>
          <w:szCs w:val="20"/>
          <w:lang w:val="fr-FR"/>
        </w:rPr>
        <w:t>La France et le pétrole: de 1924 à nos jours</w:t>
      </w:r>
      <w:r w:rsidRPr="0016177C">
        <w:rPr>
          <w:rFonts w:ascii="Times New Roman" w:hAnsi="Times New Roman" w:cs="Times New Roman"/>
          <w:sz w:val="20"/>
          <w:szCs w:val="20"/>
          <w:lang w:val="fr-FR"/>
        </w:rPr>
        <w:t>, Paris, France, Picard, 2001, p. 31.</w:t>
      </w:r>
      <w:r w:rsidRPr="0016177C" w:rsidR="00831AC9">
        <w:rPr>
          <w:rFonts w:ascii="Times New Roman" w:hAnsi="Times New Roman" w:cs="Times New Roman"/>
          <w:sz w:val="20"/>
          <w:szCs w:val="20"/>
        </w:rPr>
        <w:fldChar w:fldCharType="end"/>
      </w:r>
    </w:p>
  </w:footnote>
  <w:footnote w:id="3">
    <w:p xmlns:wp14="http://schemas.microsoft.com/office/word/2010/wordml" w:rsidRPr="0016177C" w:rsidR="000637C0" w:rsidP="0016177C" w:rsidRDefault="000637C0" w14:paraId="7F39310D" wp14:textId="77777777">
      <w:pPr>
        <w:pStyle w:val="Nessunaspaziatura"/>
        <w:jc w:val="both"/>
        <w:rPr>
          <w:rFonts w:ascii="Times New Roman" w:hAnsi="Times New Roman" w:cs="Times New Roman"/>
          <w:sz w:val="20"/>
          <w:szCs w:val="20"/>
          <w:lang w:val="en-US"/>
        </w:rPr>
      </w:pPr>
      <w:r w:rsidRPr="0016177C">
        <w:rPr>
          <w:rStyle w:val="Rimandonotaapidipagina"/>
          <w:rFonts w:ascii="Times New Roman" w:hAnsi="Times New Roman" w:cs="Times New Roman"/>
          <w:sz w:val="20"/>
          <w:szCs w:val="20"/>
        </w:rPr>
        <w:footnoteRef/>
      </w:r>
      <w:r w:rsidRPr="0016177C">
        <w:rPr>
          <w:rFonts w:ascii="Times New Roman" w:hAnsi="Times New Roman" w:cs="Times New Roman"/>
          <w:sz w:val="20"/>
          <w:szCs w:val="20"/>
          <w:lang w:val="en-US"/>
        </w:rPr>
        <w:t xml:space="preserve"> </w:t>
      </w:r>
      <w:r w:rsidRPr="0016177C" w:rsidR="00831AC9">
        <w:rPr>
          <w:rFonts w:ascii="Times New Roman" w:hAnsi="Times New Roman" w:cs="Times New Roman"/>
          <w:sz w:val="20"/>
          <w:szCs w:val="20"/>
        </w:rPr>
        <w:fldChar w:fldCharType="begin"/>
      </w:r>
      <w:r w:rsidRPr="0016177C">
        <w:rPr>
          <w:rFonts w:ascii="Times New Roman" w:hAnsi="Times New Roman" w:cs="Times New Roman"/>
          <w:sz w:val="20"/>
          <w:szCs w:val="20"/>
          <w:lang w:val="en-US"/>
        </w:rPr>
        <w:instrText xml:space="preserve"> ADDIN ZOTERO_ITEM CSL_CITATION {"citationID":"ERwvo4IZ","properties":{"formattedCitation":"{\\rtf Richard F. {\\scaps Kuisel}, {\\i{}Ernest Mercier: French technocrat}, Berkeley, University of California Press, 1967, p.\\uc0\\u8239{}25.}","plainCitation":"Richard F. Kuisel, Ernest Mercier: French technocrat, Berkeley, University of California Press, 1967, p. 25."},"citationItems":[{"id":823,"uris":["http://zotero.org/users/2815572/items/FN589WG6"],"uri":["http://zotero.org/users/2815572/items/FN589WG6"],"itemData":{"id":823,"type":"book","title":"Ernest Mercier: French technocrat","publisher":"University of California Press","publisher-place":"Berkeley,","number-of-pages":"x+184","source":"Library Catalog - www.sudoc.abes.fr","event-place":"Berkeley,","shortTitle":"Ernest Mercier","language":"anglais","author":[{"family":"Kuisel","given":"Richard F."}],"issued":{"date-parts":[["1967"]]}},"locator":"25"}],"schema":"https://github.com/citation-style-language/schema/raw/master/csl-citation.json"} </w:instrText>
      </w:r>
      <w:r w:rsidRPr="0016177C" w:rsidR="00831AC9">
        <w:rPr>
          <w:rFonts w:ascii="Times New Roman" w:hAnsi="Times New Roman" w:cs="Times New Roman"/>
          <w:sz w:val="20"/>
          <w:szCs w:val="20"/>
        </w:rPr>
        <w:fldChar w:fldCharType="separate"/>
      </w:r>
      <w:r w:rsidRPr="0016177C">
        <w:rPr>
          <w:rFonts w:ascii="Times New Roman" w:hAnsi="Times New Roman" w:cs="Times New Roman"/>
          <w:sz w:val="20"/>
          <w:szCs w:val="20"/>
          <w:lang w:val="en-US"/>
        </w:rPr>
        <w:t xml:space="preserve">Richard F. </w:t>
      </w:r>
      <w:r w:rsidRPr="0016177C">
        <w:rPr>
          <w:rFonts w:ascii="Times New Roman" w:hAnsi="Times New Roman" w:cs="Times New Roman"/>
          <w:smallCaps/>
          <w:sz w:val="20"/>
          <w:szCs w:val="20"/>
          <w:lang w:val="en-US"/>
        </w:rPr>
        <w:t>Kuisel</w:t>
      </w:r>
      <w:r w:rsidRPr="0016177C">
        <w:rPr>
          <w:rFonts w:ascii="Times New Roman" w:hAnsi="Times New Roman" w:cs="Times New Roman"/>
          <w:sz w:val="20"/>
          <w:szCs w:val="20"/>
          <w:lang w:val="en-US"/>
        </w:rPr>
        <w:t xml:space="preserve">, </w:t>
      </w:r>
      <w:r w:rsidRPr="0016177C">
        <w:rPr>
          <w:rFonts w:ascii="Times New Roman" w:hAnsi="Times New Roman" w:cs="Times New Roman"/>
          <w:i/>
          <w:iCs/>
          <w:sz w:val="20"/>
          <w:szCs w:val="20"/>
          <w:lang w:val="en-US"/>
        </w:rPr>
        <w:t>Ernest Mercier: French technocrat</w:t>
      </w:r>
      <w:r w:rsidRPr="0016177C">
        <w:rPr>
          <w:rFonts w:ascii="Times New Roman" w:hAnsi="Times New Roman" w:cs="Times New Roman"/>
          <w:sz w:val="20"/>
          <w:szCs w:val="20"/>
          <w:lang w:val="en-US"/>
        </w:rPr>
        <w:t>, Berkeley, University of California Press, 1967, p. 25.</w:t>
      </w:r>
      <w:r w:rsidRPr="0016177C" w:rsidR="00831AC9">
        <w:rPr>
          <w:rFonts w:ascii="Times New Roman" w:hAnsi="Times New Roman" w:cs="Times New Roman"/>
          <w:sz w:val="20"/>
          <w:szCs w:val="20"/>
        </w:rPr>
        <w:fldChar w:fldCharType="end"/>
      </w:r>
    </w:p>
  </w:footnote>
  <w:footnote w:id="4">
    <w:p xmlns:wp14="http://schemas.microsoft.com/office/word/2010/wordml" w:rsidRPr="0016177C" w:rsidR="000637C0" w:rsidP="168610FB" w:rsidRDefault="000637C0" w14:paraId="5A9C62A8" wp14:noSpellErr="1" wp14:textId="4C4F088E">
      <w:pPr>
        <w:pStyle w:val="Nessunaspaziatura"/>
        <w:jc w:val="both"/>
        <w:rPr>
          <w:rFonts w:ascii="Times New Roman" w:hAnsi="Times New Roman" w:cs="Times New Roman"/>
          <w:sz w:val="20"/>
          <w:szCs w:val="20"/>
          <w:lang w:val="en-US"/>
        </w:rPr>
      </w:pPr>
      <w:r w:rsidRPr="0016177C">
        <w:rPr>
          <w:rStyle w:val="Rimandonotaapidipagina"/>
          <w:rFonts w:ascii="Times New Roman" w:hAnsi="Times New Roman" w:cs="Times New Roman"/>
          <w:sz w:val="20"/>
          <w:szCs w:val="20"/>
        </w:rPr>
        <w:footnoteRef/>
      </w:r>
      <w:r w:rsidRPr="0016177C">
        <w:rPr>
          <w:rFonts w:ascii="Times New Roman" w:hAnsi="Times New Roman" w:cs="Times New Roman"/>
          <w:sz w:val="20"/>
          <w:szCs w:val="20"/>
          <w:lang w:val="en-US"/>
        </w:rPr>
        <w:t xml:space="preserve"> Interview with an ancient petroleum industry administrative cadre</w:t>
      </w:r>
      <w:r w:rsidRPr="0016177C">
        <w:rPr>
          <w:rFonts w:ascii="Times New Roman" w:hAnsi="Times New Roman" w:cs="Times New Roman"/>
          <w:sz w:val="20"/>
          <w:szCs w:val="20"/>
          <w:lang w:val="en-US"/>
        </w:rPr>
        <w:t xml:space="preserve">, Paris, April 22</w:t>
      </w:r>
      <w:r w:rsidRPr="168610FB">
        <w:rPr>
          <w:rFonts w:ascii="Times New Roman" w:hAnsi="Times New Roman" w:cs="Times New Roman"/>
          <w:sz w:val="20"/>
          <w:szCs w:val="20"/>
          <w:vertAlign w:val="superscript"/>
          <w:lang w:val="en-US"/>
        </w:rPr>
        <w:t xml:space="preserve">nd</w:t>
      </w:r>
      <w:r w:rsidRPr="0016177C">
        <w:rPr>
          <w:rFonts w:ascii="Times New Roman" w:hAnsi="Times New Roman" w:cs="Times New Roman"/>
          <w:sz w:val="20"/>
          <w:szCs w:val="20"/>
          <w:lang w:val="en-US"/>
        </w:rPr>
        <w:t xml:space="preserve"> , </w:t>
      </w:r>
      <w:r w:rsidRPr="0016177C">
        <w:rPr>
          <w:rFonts w:ascii="Times New Roman" w:hAnsi="Times New Roman" w:cs="Times New Roman"/>
          <w:sz w:val="20"/>
          <w:szCs w:val="20"/>
          <w:lang w:val="en-US"/>
        </w:rPr>
        <w:t xml:space="preserve">2017.</w:t>
      </w:r>
    </w:p>
  </w:footnote>
  <w:footnote w:id="5">
    <w:p xmlns:wp14="http://schemas.microsoft.com/office/word/2010/wordml" w:rsidRPr="0016177C" w:rsidR="000637C0" w:rsidP="0016177C" w:rsidRDefault="000637C0" w14:paraId="48C21BF2" wp14:textId="77777777">
      <w:pPr>
        <w:pStyle w:val="Nessunaspaziatura"/>
        <w:jc w:val="both"/>
        <w:rPr>
          <w:rFonts w:ascii="Times New Roman" w:hAnsi="Times New Roman" w:cs="Times New Roman"/>
          <w:sz w:val="20"/>
          <w:szCs w:val="20"/>
          <w:lang w:val="fr-FR"/>
        </w:rPr>
      </w:pPr>
      <w:r w:rsidRPr="0016177C">
        <w:rPr>
          <w:rStyle w:val="Rimandonotaapidipagina"/>
          <w:rFonts w:ascii="Times New Roman" w:hAnsi="Times New Roman" w:cs="Times New Roman"/>
          <w:sz w:val="20"/>
          <w:szCs w:val="20"/>
        </w:rPr>
        <w:footnoteRef/>
      </w:r>
      <w:r w:rsidRPr="0016177C">
        <w:rPr>
          <w:rFonts w:ascii="Times New Roman" w:hAnsi="Times New Roman" w:cs="Times New Roman"/>
          <w:sz w:val="20"/>
          <w:szCs w:val="20"/>
          <w:lang w:val="fr-FR"/>
        </w:rPr>
        <w:t xml:space="preserve"> </w:t>
      </w:r>
      <w:r w:rsidRPr="0016177C" w:rsidR="00831AC9">
        <w:rPr>
          <w:rFonts w:ascii="Times New Roman" w:hAnsi="Times New Roman" w:cs="Times New Roman"/>
          <w:sz w:val="20"/>
          <w:szCs w:val="20"/>
        </w:rPr>
        <w:fldChar w:fldCharType="begin"/>
      </w:r>
      <w:r w:rsidRPr="0016177C">
        <w:rPr>
          <w:rFonts w:ascii="Times New Roman" w:hAnsi="Times New Roman" w:cs="Times New Roman"/>
          <w:sz w:val="20"/>
          <w:szCs w:val="20"/>
          <w:lang w:val="fr-FR"/>
        </w:rPr>
        <w:instrText xml:space="preserve"> ADDIN ZOTERO_ITEM CSL_CITATION {"citationID":"hi6Hn7Zv","properties":{"formattedCitation":"{\\rtf R. F. {\\scaps Kuisel}, {\\i{}Ernest Mercier}, {\\i{}op.\\uc0\\u160{}cit.}, p.\\uc0\\u8239{}37.}","plainCitation":"R. F. Kuisel, Ernest Mercier, op. cit., p. 37."},"citationItems":[{"id":823,"uris":["http://zotero.org/users/2815572/items/FN589WG6"],"uri":["http://zotero.org/users/2815572/items/FN589WG6"],"itemData":{"id":823,"type":"book","title":"Ernest Mercier: French technocrat","publisher":"University of California Press","publisher-place":"Berkeley,","number-of-pages":"x+184","source":"Library Catalog - www.sudoc.abes.fr","event-place":"Berkeley,","shortTitle":"Ernest Mercier","language":"anglais","author":[{"family":"Kuisel","given":"Richard F."}],"issued":{"date-parts":[["1967"]]}},"locator":"37"}],"schema":"https://github.com/citation-style-language/schema/raw/master/csl-citation.json"} </w:instrText>
      </w:r>
      <w:r w:rsidRPr="0016177C" w:rsidR="00831AC9">
        <w:rPr>
          <w:rFonts w:ascii="Times New Roman" w:hAnsi="Times New Roman" w:cs="Times New Roman"/>
          <w:sz w:val="20"/>
          <w:szCs w:val="20"/>
        </w:rPr>
        <w:fldChar w:fldCharType="separate"/>
      </w:r>
      <w:r w:rsidRPr="0016177C">
        <w:rPr>
          <w:rFonts w:ascii="Times New Roman" w:hAnsi="Times New Roman" w:cs="Times New Roman"/>
          <w:sz w:val="20"/>
          <w:szCs w:val="20"/>
          <w:lang w:val="fr-FR"/>
        </w:rPr>
        <w:t xml:space="preserve">R. F. </w:t>
      </w:r>
      <w:r w:rsidRPr="0016177C">
        <w:rPr>
          <w:rFonts w:ascii="Times New Roman" w:hAnsi="Times New Roman" w:cs="Times New Roman"/>
          <w:smallCaps/>
          <w:sz w:val="20"/>
          <w:szCs w:val="20"/>
          <w:lang w:val="fr-FR"/>
        </w:rPr>
        <w:t>Kuisel</w:t>
      </w:r>
      <w:r w:rsidRPr="0016177C">
        <w:rPr>
          <w:rFonts w:ascii="Times New Roman" w:hAnsi="Times New Roman" w:cs="Times New Roman"/>
          <w:sz w:val="20"/>
          <w:szCs w:val="20"/>
          <w:lang w:val="fr-FR"/>
        </w:rPr>
        <w:t xml:space="preserve">, </w:t>
      </w:r>
      <w:r w:rsidRPr="0016177C">
        <w:rPr>
          <w:rFonts w:ascii="Times New Roman" w:hAnsi="Times New Roman" w:cs="Times New Roman"/>
          <w:i/>
          <w:iCs/>
          <w:sz w:val="20"/>
          <w:szCs w:val="20"/>
          <w:lang w:val="fr-FR"/>
        </w:rPr>
        <w:t>Ernest Mercier</w:t>
      </w:r>
      <w:r w:rsidRPr="0016177C">
        <w:rPr>
          <w:rFonts w:ascii="Times New Roman" w:hAnsi="Times New Roman" w:cs="Times New Roman"/>
          <w:sz w:val="20"/>
          <w:szCs w:val="20"/>
          <w:lang w:val="fr-FR"/>
        </w:rPr>
        <w:t xml:space="preserve">, </w:t>
      </w:r>
      <w:r w:rsidRPr="0016177C">
        <w:rPr>
          <w:rFonts w:ascii="Times New Roman" w:hAnsi="Times New Roman" w:cs="Times New Roman"/>
          <w:i/>
          <w:iCs/>
          <w:sz w:val="20"/>
          <w:szCs w:val="20"/>
          <w:lang w:val="fr-FR"/>
        </w:rPr>
        <w:t>op. cit.</w:t>
      </w:r>
      <w:r w:rsidRPr="0016177C">
        <w:rPr>
          <w:rFonts w:ascii="Times New Roman" w:hAnsi="Times New Roman" w:cs="Times New Roman"/>
          <w:sz w:val="20"/>
          <w:szCs w:val="20"/>
          <w:lang w:val="fr-FR"/>
        </w:rPr>
        <w:t>, p. 37.</w:t>
      </w:r>
      <w:r w:rsidRPr="0016177C" w:rsidR="00831AC9">
        <w:rPr>
          <w:rFonts w:ascii="Times New Roman" w:hAnsi="Times New Roman" w:cs="Times New Roman"/>
          <w:sz w:val="20"/>
          <w:szCs w:val="20"/>
        </w:rPr>
        <w:fldChar w:fldCharType="end"/>
      </w:r>
    </w:p>
  </w:footnote>
  <w:footnote w:id="6">
    <w:p xmlns:wp14="http://schemas.microsoft.com/office/word/2010/wordml" w:rsidRPr="0016177C" w:rsidR="000637C0" w:rsidP="168610FB" w:rsidRDefault="000637C0" w14:paraId="36EFE5D7" wp14:noSpellErr="1" wp14:textId="3798550A">
      <w:pPr>
        <w:pStyle w:val="Nessunaspaziatura"/>
        <w:jc w:val="both"/>
        <w:rPr>
          <w:rFonts w:ascii="Times New Roman" w:hAnsi="Times New Roman" w:cs="Times New Roman"/>
          <w:sz w:val="20"/>
          <w:szCs w:val="20"/>
          <w:lang w:val="fr-FR"/>
        </w:rPr>
      </w:pPr>
      <w:r w:rsidRPr="0016177C">
        <w:rPr>
          <w:rStyle w:val="Rimandonotaapidipagina"/>
          <w:rFonts w:ascii="Times New Roman" w:hAnsi="Times New Roman" w:cs="Times New Roman"/>
          <w:sz w:val="20"/>
          <w:szCs w:val="20"/>
        </w:rPr>
        <w:footnoteRef/>
      </w:r>
      <w:r w:rsidRPr="0016177C">
        <w:rPr>
          <w:rFonts w:ascii="Times New Roman" w:hAnsi="Times New Roman" w:cs="Times New Roman"/>
          <w:sz w:val="20"/>
          <w:szCs w:val="20"/>
          <w:lang w:val="fr-FR"/>
        </w:rPr>
        <w:t xml:space="preserve"> Loi du 10 janvier 1925 relative au régime du pétrole et portant création de l’Office National des Combustibles Liquides</w:t>
      </w:r>
      <w:r w:rsidRPr="0016177C">
        <w:rPr>
          <w:rFonts w:ascii="Times New Roman" w:hAnsi="Times New Roman" w:cs="Times New Roman"/>
          <w:sz w:val="20"/>
          <w:szCs w:val="20"/>
          <w:lang w:val="fr-FR"/>
        </w:rPr>
        <w:t xml:space="preserve">.</w:t>
      </w:r>
    </w:p>
  </w:footnote>
  <w:footnote w:id="7">
    <w:p xmlns:wp14="http://schemas.microsoft.com/office/word/2010/wordml" w:rsidRPr="0016177C" w:rsidR="000637C0" w:rsidP="168610FB" w:rsidRDefault="000637C0" w14:paraId="03AFACFB" wp14:noSpellErr="1" wp14:textId="406D4040">
      <w:pPr>
        <w:pStyle w:val="Nessunaspaziatura"/>
        <w:jc w:val="both"/>
        <w:rPr>
          <w:rFonts w:ascii="Times New Roman" w:hAnsi="Times New Roman" w:eastAsia="Times New Roman" w:cs="Times New Roman"/>
          <w:sz w:val="20"/>
          <w:szCs w:val="20"/>
          <w:lang w:val="fr-FR" w:eastAsia="it-IT"/>
        </w:rPr>
      </w:pPr>
      <w:r w:rsidRPr="0016177C">
        <w:rPr>
          <w:rStyle w:val="Rimandonotaapidipagina"/>
          <w:rFonts w:ascii="Times New Roman" w:hAnsi="Times New Roman" w:cs="Times New Roman"/>
          <w:sz w:val="20"/>
          <w:szCs w:val="20"/>
        </w:rPr>
        <w:footnoteRef/>
      </w:r>
      <w:r w:rsidRPr="0016177C">
        <w:rPr>
          <w:rFonts w:ascii="Times New Roman" w:hAnsi="Times New Roman" w:cs="Times New Roman"/>
          <w:sz w:val="20"/>
          <w:szCs w:val="20"/>
          <w:lang w:val="fr-FR"/>
        </w:rPr>
        <w:t xml:space="preserve"> </w:t>
      </w:r>
      <w:r w:rsidRPr="0016177C">
        <w:rPr>
          <w:rFonts w:ascii="Times New Roman" w:hAnsi="Times New Roman" w:eastAsia="Times New Roman" w:cs="Times New Roman"/>
          <w:sz w:val="20"/>
          <w:szCs w:val="20"/>
          <w:lang w:val="fr-FR" w:eastAsia="it-IT"/>
        </w:rPr>
        <w:t xml:space="preserve">Annales de l'Office national des combustibles liquides, </w:t>
      </w:r>
      <w:r w:rsidRPr="0016177C">
        <w:rPr>
          <w:rFonts w:ascii="Times New Roman" w:hAnsi="Times New Roman" w:cs="Times New Roman"/>
          <w:sz w:val="20"/>
          <w:szCs w:val="20"/>
          <w:lang w:val="fr-FR"/>
        </w:rPr>
        <w:t>Société d'éditions techniques</w:t>
      </w:r>
      <w:r w:rsidRPr="0016177C">
        <w:rPr>
          <w:rFonts w:ascii="Times New Roman" w:hAnsi="Times New Roman" w:cs="Times New Roman"/>
          <w:sz w:val="20"/>
          <w:szCs w:val="20"/>
          <w:lang w:val="fr-FR"/>
        </w:rPr>
        <w:t xml:space="preserve"> </w:t>
      </w:r>
      <w:r w:rsidRPr="0016177C">
        <w:rPr>
          <w:rFonts w:ascii="Times New Roman" w:hAnsi="Times New Roman" w:cs="Times New Roman"/>
          <w:sz w:val="20"/>
          <w:szCs w:val="20"/>
          <w:lang w:val="fr-FR"/>
        </w:rPr>
        <w:t xml:space="preserve">(Paris), 1926 p. 229-230 </w:t>
      </w:r>
    </w:p>
  </w:footnote>
  <w:footnote w:id="8">
    <w:p xmlns:wp14="http://schemas.microsoft.com/office/word/2010/wordml" w:rsidRPr="0016177C" w:rsidR="000637C0" w:rsidP="0016177C" w:rsidRDefault="000637C0" w14:paraId="64C9AC50" wp14:textId="77777777">
      <w:pPr>
        <w:pStyle w:val="Nessunaspaziatura"/>
        <w:jc w:val="both"/>
        <w:rPr>
          <w:rFonts w:ascii="Times New Roman" w:hAnsi="Times New Roman" w:cs="Times New Roman"/>
          <w:sz w:val="20"/>
          <w:szCs w:val="20"/>
          <w:lang w:val="fr-FR"/>
        </w:rPr>
      </w:pPr>
      <w:r w:rsidRPr="0016177C">
        <w:rPr>
          <w:rStyle w:val="Rimandonotaapidipagina"/>
          <w:rFonts w:ascii="Times New Roman" w:hAnsi="Times New Roman" w:cs="Times New Roman"/>
          <w:sz w:val="20"/>
          <w:szCs w:val="20"/>
        </w:rPr>
        <w:footnoteRef/>
      </w:r>
      <w:r w:rsidRPr="0016177C">
        <w:rPr>
          <w:rFonts w:ascii="Times New Roman" w:hAnsi="Times New Roman" w:cs="Times New Roman"/>
          <w:sz w:val="20"/>
          <w:szCs w:val="20"/>
          <w:lang w:val="fr-FR"/>
        </w:rPr>
        <w:t xml:space="preserve"> Ibid.</w:t>
      </w:r>
    </w:p>
  </w:footnote>
  <w:footnote w:id="9">
    <w:p xmlns:wp14="http://schemas.microsoft.com/office/word/2010/wordml" w:rsidRPr="0016177C" w:rsidR="000637C0" w:rsidP="168610FB" w:rsidRDefault="000637C0" w14:paraId="1F2ADFE5" wp14:noSpellErr="1" wp14:textId="2417E272">
      <w:pPr>
        <w:pStyle w:val="Nessunaspaziatura"/>
        <w:jc w:val="both"/>
        <w:rPr>
          <w:rFonts w:ascii="Times New Roman" w:hAnsi="Times New Roman" w:eastAsia="Times New Roman" w:cs="Times New Roman"/>
          <w:sz w:val="20"/>
          <w:szCs w:val="20"/>
          <w:lang w:val="fr-FR" w:eastAsia="it-IT"/>
        </w:rPr>
      </w:pPr>
      <w:r w:rsidRPr="0016177C">
        <w:rPr>
          <w:rStyle w:val="Rimandonotaapidipagina"/>
          <w:rFonts w:ascii="Times New Roman" w:hAnsi="Times New Roman" w:cs="Times New Roman"/>
          <w:sz w:val="20"/>
          <w:szCs w:val="20"/>
        </w:rPr>
        <w:footnoteRef/>
      </w:r>
      <w:r w:rsidRPr="0016177C">
        <w:rPr>
          <w:rFonts w:ascii="Times New Roman" w:hAnsi="Times New Roman" w:cs="Times New Roman"/>
          <w:sz w:val="20"/>
          <w:szCs w:val="20"/>
          <w:lang w:val="fr-FR"/>
        </w:rPr>
        <w:t xml:space="preserve"> Pr</w:t>
      </w:r>
      <w:proofErr w:type="gramStart"/>
      <w:r w:rsidRPr="0016177C">
        <w:rPr>
          <w:rFonts w:ascii="Times New Roman" w:hAnsi="Times New Roman" w:cs="Times New Roman"/>
          <w:sz w:val="20"/>
          <w:szCs w:val="20"/>
          <w:lang w:val="fr-FR"/>
        </w:rPr>
        <w:t xml:space="preserve">ocès verbal d</w:t>
      </w:r>
      <w:proofErr w:type="gramEnd"/>
      <w:r w:rsidRPr="0016177C">
        <w:rPr>
          <w:rFonts w:ascii="Times New Roman" w:hAnsi="Times New Roman" w:cs="Times New Roman"/>
          <w:sz w:val="20"/>
          <w:szCs w:val="20"/>
          <w:lang w:val="fr-FR"/>
        </w:rPr>
        <w:t xml:space="preserve">e la Séance du Conseil d’Administration de l’Institut Français du Pétrole, 18 Octobre 1946, AN </w:t>
      </w:r>
      <w:r w:rsidRPr="0016177C">
        <w:rPr>
          <w:rFonts w:ascii="Times New Roman" w:hAnsi="Times New Roman" w:eastAsia="Times New Roman" w:cs="Times New Roman"/>
          <w:sz w:val="20"/>
          <w:szCs w:val="20"/>
          <w:lang w:val="fr-FR" w:eastAsia="it-IT"/>
        </w:rPr>
        <w:t>19800284-221</w:t>
      </w:r>
      <w:r w:rsidRPr="0016177C">
        <w:rPr>
          <w:rFonts w:ascii="Times New Roman" w:hAnsi="Times New Roman" w:eastAsia="Times New Roman" w:cs="Times New Roman"/>
          <w:sz w:val="20"/>
          <w:szCs w:val="20"/>
          <w:lang w:val="fr-FR" w:eastAsia="it-IT"/>
        </w:rPr>
        <w:t>.</w:t>
      </w:r>
    </w:p>
  </w:footnote>
  <w:footnote w:id="10">
    <w:p xmlns:wp14="http://schemas.microsoft.com/office/word/2010/wordml" w:rsidRPr="0016177C" w:rsidR="000637C0" w:rsidP="0016177C" w:rsidRDefault="000637C0" w14:paraId="454AC558" wp14:textId="77777777">
      <w:pPr>
        <w:pStyle w:val="Nessunaspaziatura"/>
        <w:jc w:val="both"/>
        <w:rPr>
          <w:rFonts w:ascii="Times New Roman" w:hAnsi="Times New Roman" w:cs="Times New Roman"/>
          <w:sz w:val="20"/>
          <w:szCs w:val="20"/>
          <w:lang w:val="en-US"/>
        </w:rPr>
      </w:pPr>
      <w:r w:rsidRPr="0016177C">
        <w:rPr>
          <w:rStyle w:val="Rimandonotaapidipagina"/>
          <w:rFonts w:ascii="Times New Roman" w:hAnsi="Times New Roman" w:cs="Times New Roman"/>
          <w:sz w:val="20"/>
          <w:szCs w:val="20"/>
        </w:rPr>
        <w:footnoteRef/>
      </w:r>
      <w:r w:rsidRPr="0016177C">
        <w:rPr>
          <w:rFonts w:ascii="Times New Roman" w:hAnsi="Times New Roman" w:cs="Times New Roman"/>
          <w:sz w:val="20"/>
          <w:szCs w:val="20"/>
          <w:lang w:val="en-US"/>
        </w:rPr>
        <w:t xml:space="preserve"> </w:t>
      </w:r>
      <w:proofErr w:type="gramStart"/>
      <w:r w:rsidRPr="0016177C">
        <w:rPr>
          <w:rFonts w:ascii="Times New Roman" w:hAnsi="Times New Roman" w:cs="Times New Roman"/>
          <w:sz w:val="20"/>
          <w:szCs w:val="20"/>
          <w:lang w:val="en-US"/>
        </w:rPr>
        <w:t>Ibid.</w:t>
      </w:r>
      <w:proofErr w:type="gramEnd"/>
      <w:r w:rsidRPr="0016177C">
        <w:rPr>
          <w:rFonts w:ascii="Times New Roman" w:hAnsi="Times New Roman" w:cs="Times New Roman"/>
          <w:sz w:val="20"/>
          <w:szCs w:val="20"/>
          <w:lang w:val="en-US"/>
        </w:rPr>
        <w:t xml:space="preserve"> </w:t>
      </w:r>
    </w:p>
  </w:footnote>
  <w:footnote w:id="11">
    <w:p xmlns:wp14="http://schemas.microsoft.com/office/word/2010/wordml" w:rsidRPr="0016177C" w:rsidR="000637C0" w:rsidP="168610FB" w:rsidRDefault="000637C0" w14:paraId="4670A1F5" wp14:noSpellErr="1" wp14:textId="112295B7">
      <w:pPr>
        <w:pStyle w:val="Nessunaspaziatura"/>
        <w:jc w:val="both"/>
        <w:rPr>
          <w:rFonts w:ascii="Times New Roman" w:hAnsi="Times New Roman" w:cs="Times New Roman"/>
          <w:sz w:val="20"/>
          <w:szCs w:val="20"/>
          <w:lang w:val="en-US"/>
        </w:rPr>
      </w:pPr>
      <w:r w:rsidRPr="0016177C">
        <w:rPr>
          <w:rStyle w:val="Rimandonotaapidipagina"/>
          <w:rFonts w:ascii="Times New Roman" w:hAnsi="Times New Roman" w:cs="Times New Roman"/>
          <w:sz w:val="20"/>
          <w:szCs w:val="20"/>
        </w:rPr>
        <w:footnoteRef/>
      </w:r>
      <w:r w:rsidRPr="0016177C">
        <w:rPr>
          <w:rFonts w:ascii="Times New Roman" w:hAnsi="Times New Roman" w:cs="Times New Roman"/>
          <w:sz w:val="20"/>
          <w:szCs w:val="20"/>
          <w:lang w:val="en-US"/>
        </w:rPr>
        <w:t xml:space="preserve"> </w:t>
      </w:r>
      <w:r w:rsidRPr="0016177C">
        <w:rPr>
          <w:rFonts w:ascii="Times New Roman" w:hAnsi="Times New Roman" w:cs="Times New Roman"/>
          <w:sz w:val="20"/>
          <w:szCs w:val="20"/>
          <w:lang w:val="en-US"/>
        </w:rPr>
        <w:t xml:space="preserve">A</w:t>
      </w:r>
      <w:r w:rsidRPr="0016177C">
        <w:rPr>
          <w:rFonts w:ascii="Times New Roman" w:hAnsi="Times New Roman" w:cs="Times New Roman"/>
          <w:sz w:val="20"/>
          <w:szCs w:val="20"/>
          <w:lang w:val="en-US"/>
        </w:rPr>
        <w:t>fter</w:t>
      </w:r>
      <w:r w:rsidRPr="0016177C">
        <w:rPr>
          <w:rFonts w:ascii="Times New Roman" w:hAnsi="Times New Roman" w:cs="Times New Roman"/>
          <w:sz w:val="20"/>
          <w:szCs w:val="20"/>
          <w:lang w:val="en-US"/>
        </w:rPr>
        <w:t xml:space="preserve"> being displaced in Clermont-Ferrand (chemistry and refining sector) and Toulouse (geology, drilling and production sector) during Nazi occupation.</w:t>
      </w:r>
    </w:p>
  </w:footnote>
  <w:footnote w:id="12">
    <w:p xmlns:wp14="http://schemas.microsoft.com/office/word/2010/wordml" w:rsidRPr="0016177C" w:rsidR="000637C0" w:rsidP="168610FB" w:rsidRDefault="000637C0" w14:paraId="2C1A2D5D" wp14:noSpellErr="1" wp14:textId="664D841D">
      <w:pPr>
        <w:pStyle w:val="Nessunaspaziatura"/>
        <w:jc w:val="both"/>
        <w:rPr>
          <w:rFonts w:ascii="Times New Roman" w:hAnsi="Times New Roman" w:eastAsia="Times New Roman" w:cs="Times New Roman"/>
          <w:sz w:val="20"/>
          <w:szCs w:val="20"/>
          <w:lang w:val="fr-FR" w:eastAsia="it-IT"/>
        </w:rPr>
      </w:pPr>
      <w:r w:rsidRPr="0016177C">
        <w:rPr>
          <w:rStyle w:val="Rimandonotaapidipagina"/>
          <w:rFonts w:ascii="Times New Roman" w:hAnsi="Times New Roman" w:cs="Times New Roman"/>
          <w:sz w:val="20"/>
          <w:szCs w:val="20"/>
        </w:rPr>
        <w:footnoteRef/>
      </w:r>
      <w:r w:rsidRPr="0016177C">
        <w:rPr>
          <w:rFonts w:ascii="Times New Roman" w:hAnsi="Times New Roman" w:cs="Times New Roman"/>
          <w:sz w:val="20"/>
          <w:szCs w:val="20"/>
          <w:lang w:val="fr-FR"/>
        </w:rPr>
        <w:t xml:space="preserve"> Pr</w:t>
      </w:r>
      <w:proofErr w:type="gramStart"/>
      <w:r w:rsidRPr="0016177C">
        <w:rPr>
          <w:rFonts w:ascii="Times New Roman" w:hAnsi="Times New Roman" w:cs="Times New Roman"/>
          <w:sz w:val="20"/>
          <w:szCs w:val="20"/>
          <w:lang w:val="fr-FR"/>
        </w:rPr>
        <w:t xml:space="preserve">ocès verbal d</w:t>
      </w:r>
      <w:proofErr w:type="gramEnd"/>
      <w:r w:rsidRPr="0016177C">
        <w:rPr>
          <w:rFonts w:ascii="Times New Roman" w:hAnsi="Times New Roman" w:cs="Times New Roman"/>
          <w:sz w:val="20"/>
          <w:szCs w:val="20"/>
          <w:lang w:val="fr-FR"/>
        </w:rPr>
        <w:t xml:space="preserve">e la Séance du Conseil d’Administration de l’Institut Français du Pétrole, 28 Octobre 1948, AN </w:t>
      </w:r>
      <w:r w:rsidRPr="0016177C">
        <w:rPr>
          <w:rFonts w:ascii="Times New Roman" w:hAnsi="Times New Roman" w:eastAsia="Times New Roman" w:cs="Times New Roman"/>
          <w:sz w:val="20"/>
          <w:szCs w:val="20"/>
          <w:lang w:val="fr-FR" w:eastAsia="it-IT"/>
        </w:rPr>
        <w:t>19800284-221</w:t>
      </w:r>
      <w:r w:rsidRPr="0016177C">
        <w:rPr>
          <w:rFonts w:ascii="Times New Roman" w:hAnsi="Times New Roman" w:eastAsia="Times New Roman" w:cs="Times New Roman"/>
          <w:sz w:val="20"/>
          <w:szCs w:val="20"/>
          <w:lang w:val="fr-FR" w:eastAsia="it-IT"/>
        </w:rPr>
        <w:t>.</w:t>
      </w:r>
    </w:p>
  </w:footnote>
  <w:footnote w:id="13">
    <w:p xmlns:wp14="http://schemas.microsoft.com/office/word/2010/wordml" w:rsidRPr="0016177C" w:rsidR="000637C0" w:rsidP="168610FB" w:rsidRDefault="000637C0" w14:paraId="635158E6" wp14:noSpellErr="1" wp14:textId="1BB0407F">
      <w:pPr>
        <w:pStyle w:val="Nessunaspaziatura"/>
        <w:jc w:val="both"/>
        <w:rPr>
          <w:rFonts w:ascii="Times New Roman" w:hAnsi="Times New Roman" w:cs="Times New Roman"/>
          <w:sz w:val="20"/>
          <w:szCs w:val="20"/>
          <w:lang w:val="fr-FR"/>
        </w:rPr>
      </w:pPr>
      <w:r w:rsidRPr="0016177C">
        <w:rPr>
          <w:rStyle w:val="Rimandonotaapidipagina"/>
          <w:rFonts w:ascii="Times New Roman" w:hAnsi="Times New Roman" w:cs="Times New Roman"/>
          <w:sz w:val="20"/>
          <w:szCs w:val="20"/>
        </w:rPr>
        <w:footnoteRef/>
      </w:r>
      <w:r w:rsidRPr="0016177C">
        <w:rPr>
          <w:rFonts w:ascii="Times New Roman" w:hAnsi="Times New Roman" w:cs="Times New Roman"/>
          <w:sz w:val="20"/>
          <w:szCs w:val="20"/>
          <w:lang w:val="fr-FR"/>
        </w:rPr>
        <w:t xml:space="preserve"> Projet de Budget 1949 de l’Institut Français du Pétrole, 10 Novembre 1948, AN </w:t>
      </w:r>
      <w:r w:rsidRPr="0016177C">
        <w:rPr>
          <w:rFonts w:ascii="Times New Roman" w:hAnsi="Times New Roman" w:eastAsia="Times New Roman" w:cs="Times New Roman"/>
          <w:sz w:val="20"/>
          <w:szCs w:val="20"/>
          <w:lang w:val="fr-FR" w:eastAsia="it-IT"/>
        </w:rPr>
        <w:t>19800284-221</w:t>
      </w:r>
      <w:r w:rsidRPr="0016177C">
        <w:rPr>
          <w:rFonts w:ascii="Times New Roman" w:hAnsi="Times New Roman" w:eastAsia="Times New Roman" w:cs="Times New Roman"/>
          <w:sz w:val="20"/>
          <w:szCs w:val="20"/>
          <w:lang w:val="fr-FR" w:eastAsia="it-IT"/>
        </w:rPr>
        <w:t>.</w:t>
      </w:r>
    </w:p>
  </w:footnote>
  <w:footnote w:id="14">
    <w:p xmlns:wp14="http://schemas.microsoft.com/office/word/2010/wordml" w:rsidRPr="0016177C" w:rsidR="000637C0" w:rsidP="0016177C" w:rsidRDefault="000637C0" w14:paraId="575A30AB" wp14:textId="77777777">
      <w:pPr>
        <w:pStyle w:val="Nessunaspaziatura"/>
        <w:jc w:val="both"/>
        <w:rPr>
          <w:rFonts w:ascii="Times New Roman" w:hAnsi="Times New Roman" w:cs="Times New Roman"/>
          <w:sz w:val="20"/>
          <w:szCs w:val="20"/>
          <w:lang w:val="fr-FR"/>
        </w:rPr>
      </w:pPr>
      <w:r w:rsidRPr="0016177C">
        <w:rPr>
          <w:rStyle w:val="Rimandonotaapidipagina"/>
          <w:rFonts w:ascii="Times New Roman" w:hAnsi="Times New Roman" w:cs="Times New Roman"/>
          <w:sz w:val="20"/>
          <w:szCs w:val="20"/>
        </w:rPr>
        <w:footnoteRef/>
      </w:r>
      <w:r w:rsidRPr="0016177C">
        <w:rPr>
          <w:rFonts w:ascii="Times New Roman" w:hAnsi="Times New Roman" w:cs="Times New Roman"/>
          <w:sz w:val="20"/>
          <w:szCs w:val="20"/>
          <w:lang w:val="fr-FR"/>
        </w:rPr>
        <w:t xml:space="preserve"> Ibid.</w:t>
      </w:r>
    </w:p>
  </w:footnote>
  <w:footnote w:id="15">
    <w:p xmlns:wp14="http://schemas.microsoft.com/office/word/2010/wordml" w:rsidRPr="0016177C" w:rsidR="000637C0" w:rsidP="168610FB" w:rsidRDefault="000637C0" w14:paraId="201028FF" wp14:textId="3CEA66F2">
      <w:pPr>
        <w:pStyle w:val="Nessunaspaziatura"/>
        <w:jc w:val="both"/>
        <w:rPr>
          <w:rFonts w:ascii="Times New Roman" w:hAnsi="Times New Roman" w:cs="Times New Roman"/>
          <w:sz w:val="20"/>
          <w:szCs w:val="20"/>
          <w:lang w:val="fr-FR"/>
        </w:rPr>
      </w:pPr>
      <w:r w:rsidRPr="0016177C">
        <w:rPr>
          <w:rStyle w:val="Rimandonotaapidipagina"/>
          <w:rFonts w:ascii="Times New Roman" w:hAnsi="Times New Roman" w:cs="Times New Roman"/>
          <w:sz w:val="20"/>
          <w:szCs w:val="20"/>
        </w:rPr>
        <w:footnoteRef/>
      </w:r>
      <w:r w:rsidRPr="0016177C">
        <w:rPr>
          <w:rFonts w:ascii="Times New Roman" w:hAnsi="Times New Roman" w:cs="Times New Roman"/>
          <w:sz w:val="20"/>
          <w:szCs w:val="20"/>
          <w:lang w:val="fr-FR"/>
        </w:rPr>
        <w:t xml:space="preserve"> Projet de Budget 1947 de l’Institut Français du Pétrole, sl</w:t>
      </w:r>
      <w:proofErr w:type="spellStart"/>
      <w:r w:rsidRPr="0016177C">
        <w:rPr>
          <w:rFonts w:ascii="Times New Roman" w:hAnsi="Times New Roman" w:cs="Times New Roman"/>
          <w:sz w:val="20"/>
          <w:szCs w:val="20"/>
          <w:lang w:val="fr-FR"/>
        </w:rPr>
        <w:t xml:space="preserve">nd,</w:t>
      </w:r>
      <w:r w:rsidRPr="0016177C">
        <w:rPr>
          <w:rFonts w:ascii="Times New Roman" w:hAnsi="Times New Roman" w:cs="Times New Roman"/>
          <w:sz w:val="20"/>
          <w:szCs w:val="20"/>
          <w:lang w:val="fr-FR"/>
        </w:rPr>
        <w:t xml:space="preserve"> </w:t>
      </w:r>
      <w:proofErr w:type="spellEnd"/>
      <w:r w:rsidRPr="0016177C">
        <w:rPr>
          <w:rFonts w:ascii="Times New Roman" w:hAnsi="Times New Roman" w:cs="Times New Roman"/>
          <w:sz w:val="20"/>
          <w:szCs w:val="20"/>
          <w:lang w:val="fr-FR"/>
        </w:rPr>
        <w:t xml:space="preserve">p. V, AN </w:t>
      </w:r>
      <w:r w:rsidRPr="0016177C">
        <w:rPr>
          <w:rFonts w:ascii="Times New Roman" w:hAnsi="Times New Roman" w:eastAsia="Times New Roman" w:cs="Times New Roman"/>
          <w:sz w:val="20"/>
          <w:szCs w:val="20"/>
          <w:lang w:val="fr-FR" w:eastAsia="it-IT"/>
        </w:rPr>
        <w:t>19800284-221</w:t>
      </w:r>
      <w:r w:rsidRPr="0016177C">
        <w:rPr>
          <w:rFonts w:ascii="Times New Roman" w:hAnsi="Times New Roman" w:eastAsia="Times New Roman" w:cs="Times New Roman"/>
          <w:sz w:val="20"/>
          <w:szCs w:val="20"/>
          <w:lang w:val="fr-FR" w:eastAsia="it-IT"/>
        </w:rPr>
        <w:t>.</w:t>
      </w:r>
    </w:p>
  </w:footnote>
  <w:footnote w:id="16">
    <w:p xmlns:wp14="http://schemas.microsoft.com/office/word/2010/wordml" w:rsidRPr="0016177C" w:rsidR="003C5148" w:rsidP="168610FB" w:rsidRDefault="003C5148" w14:paraId="335CDA02" wp14:noSpellErr="1" wp14:textId="27951276">
      <w:pPr>
        <w:pStyle w:val="Testonotaapidipagina"/>
        <w:jc w:val="both"/>
        <w:rPr>
          <w:rFonts w:ascii="Times New Roman" w:hAnsi="Times New Roman" w:cs="Times New Roman"/>
          <w:lang w:val="en-US"/>
        </w:rPr>
      </w:pPr>
      <w:r w:rsidRPr="0016177C">
        <w:rPr>
          <w:rStyle w:val="Rimandonotaapidipagina"/>
          <w:rFonts w:ascii="Times New Roman" w:hAnsi="Times New Roman" w:cs="Times New Roman"/>
        </w:rPr>
        <w:footnoteRef/>
      </w:r>
      <w:r w:rsidRPr="0016177C">
        <w:rPr>
          <w:rFonts w:ascii="Times New Roman" w:hAnsi="Times New Roman" w:cs="Times New Roman"/>
          <w:lang w:val="en-US"/>
        </w:rPr>
        <w:t xml:space="preserve"> 37 of them were specialized in geological prospection and 7 in geophysical prospection</w:t>
      </w:r>
      <w:r w:rsidRPr="0016177C">
        <w:rPr>
          <w:rFonts w:ascii="Times New Roman" w:hAnsi="Times New Roman" w:cs="Times New Roman"/>
          <w:lang w:val="en-US"/>
        </w:rPr>
        <w:t xml:space="preserve">.</w:t>
      </w:r>
    </w:p>
  </w:footnote>
  <w:footnote w:id="17">
    <w:p xmlns:wp14="http://schemas.microsoft.com/office/word/2010/wordml" w:rsidRPr="0016177C" w:rsidR="000637C0" w:rsidP="33CE71C7" w:rsidRDefault="000637C0" w14:paraId="00A1070B" wp14:textId="5A55752D">
      <w:pPr>
        <w:pStyle w:val="Nessunaspaziatura"/>
        <w:jc w:val="both"/>
        <w:rPr>
          <w:rFonts w:ascii="Times New Roman" w:hAnsi="Times New Roman" w:cs="Times New Roman"/>
          <w:sz w:val="20"/>
          <w:szCs w:val="20"/>
          <w:lang w:val="fr-FR" w:eastAsia="it-IT"/>
        </w:rPr>
      </w:pPr>
      <w:r w:rsidRPr="0016177C">
        <w:rPr>
          <w:rStyle w:val="Rimandonotaapidipagina"/>
          <w:rFonts w:ascii="Times New Roman" w:hAnsi="Times New Roman" w:cs="Times New Roman"/>
          <w:sz w:val="20"/>
          <w:szCs w:val="20"/>
        </w:rPr>
        <w:footnoteRef/>
      </w:r>
      <w:r w:rsidRPr="0016177C">
        <w:rPr>
          <w:rFonts w:ascii="Times New Roman" w:hAnsi="Times New Roman" w:cs="Times New Roman"/>
          <w:sz w:val="20"/>
          <w:szCs w:val="20"/>
          <w:lang w:val="fr-FR"/>
        </w:rPr>
        <w:t xml:space="preserve"> </w:t>
      </w:r>
      <w:r w:rsidRPr="0016177C">
        <w:rPr>
          <w:rFonts w:ascii="Times New Roman" w:hAnsi="Times New Roman" w:cs="Times New Roman"/>
          <w:sz w:val="20"/>
          <w:szCs w:val="20"/>
          <w:lang w:val="fr-FR" w:eastAsia="it-IT"/>
        </w:rPr>
        <w:t>Pierre R</w:t>
      </w:r>
      <w:r w:rsidRPr="0016177C">
        <w:rPr>
          <w:rFonts w:ascii="Times New Roman" w:hAnsi="Times New Roman" w:cs="Times New Roman"/>
          <w:sz w:val="20"/>
          <w:szCs w:val="20"/>
          <w:lang w:val="fr-FR" w:eastAsia="it-IT"/>
        </w:rPr>
        <w:t>OUTHIER</w:t>
      </w:r>
      <w:r w:rsidRPr="0016177C">
        <w:rPr>
          <w:rFonts w:ascii="Times New Roman" w:hAnsi="Times New Roman" w:cs="Times New Roman"/>
          <w:sz w:val="20"/>
          <w:szCs w:val="20"/>
          <w:lang w:val="fr-FR" w:eastAsia="it-IT"/>
        </w:rPr>
        <w:t xml:space="preserve">, </w:t>
      </w:r>
      <w:r w:rsidRPr="0016177C">
        <w:rPr>
          <w:rFonts w:ascii="Times New Roman" w:hAnsi="Times New Roman" w:cs="Times New Roman"/>
          <w:sz w:val="20"/>
          <w:szCs w:val="20"/>
          <w:lang w:val="fr-FR" w:eastAsia="it-IT"/>
        </w:rPr>
        <w:t>"</w:t>
      </w:r>
      <w:r w:rsidRPr="0016177C">
        <w:rPr>
          <w:rFonts w:ascii="Times New Roman" w:hAnsi="Times New Roman" w:cs="Times New Roman"/>
          <w:sz w:val="20"/>
          <w:szCs w:val="20"/>
          <w:lang w:val="fr-FR" w:eastAsia="it-IT"/>
        </w:rPr>
        <w:t xml:space="preserve">La première synthèse d’envergure sur les provinces pétrolifères par un grand maître méconnu : Louis </w:t>
      </w:r>
      <w:r w:rsidRPr="0016177C">
        <w:rPr>
          <w:rFonts w:ascii="Times New Roman" w:hAnsi="Times New Roman" w:cs="Times New Roman"/>
          <w:sz w:val="20"/>
          <w:szCs w:val="20"/>
          <w:lang w:val="fr-FR" w:eastAsia="it-IT"/>
        </w:rPr>
        <w:t>Ba</w:t>
      </w:r>
      <w:proofErr w:type="spellStart"/>
      <w:r w:rsidRPr="0016177C">
        <w:rPr>
          <w:rFonts w:ascii="Times New Roman" w:hAnsi="Times New Roman" w:cs="Times New Roman"/>
          <w:sz w:val="20"/>
          <w:szCs w:val="20"/>
          <w:lang w:val="fr-FR" w:eastAsia="it-IT"/>
        </w:rPr>
        <w:t>rrabé</w:t>
      </w:r>
      <w:r w:rsidRPr="0016177C">
        <w:rPr>
          <w:rFonts w:ascii="Times New Roman" w:hAnsi="Times New Roman" w:cs="Times New Roman"/>
          <w:sz w:val="20"/>
          <w:szCs w:val="20"/>
          <w:lang w:val="fr-FR" w:eastAsia="it-IT"/>
        </w:rPr>
        <w:t xml:space="preserve"> (</w:t>
      </w:r>
      <w:proofErr w:type="spellEnd"/>
      <w:r w:rsidRPr="0016177C">
        <w:rPr>
          <w:rFonts w:ascii="Times New Roman" w:hAnsi="Times New Roman" w:cs="Times New Roman"/>
          <w:sz w:val="20"/>
          <w:szCs w:val="20"/>
          <w:lang w:val="fr-FR" w:eastAsia="it-IT"/>
        </w:rPr>
        <w:t>1895-1961)</w:t>
      </w:r>
      <w:r w:rsidRPr="0016177C">
        <w:rPr>
          <w:rFonts w:ascii="Times New Roman" w:hAnsi="Times New Roman" w:cs="Times New Roman"/>
          <w:sz w:val="20"/>
          <w:szCs w:val="20"/>
          <w:lang w:val="fr-FR" w:eastAsia="it-IT"/>
        </w:rPr>
        <w:t>",</w:t>
      </w:r>
      <w:r w:rsidRPr="0016177C">
        <w:rPr>
          <w:rFonts w:ascii="Times New Roman" w:hAnsi="Times New Roman" w:cs="Times New Roman"/>
          <w:sz w:val="20"/>
          <w:szCs w:val="20"/>
          <w:lang w:val="fr-FR" w:eastAsia="it-IT"/>
        </w:rPr>
        <w:t xml:space="preserve"> </w:t>
      </w:r>
      <w:r w:rsidRPr="33CE71C7">
        <w:rPr>
          <w:rFonts w:ascii="Times New Roman" w:hAnsi="Times New Roman" w:cs="Times New Roman"/>
          <w:i w:val="1"/>
          <w:iCs w:val="1"/>
          <w:sz w:val="20"/>
          <w:szCs w:val="20"/>
          <w:lang w:val="fr-FR" w:eastAsia="it-IT"/>
        </w:rPr>
        <w:t>Travaux du Comité français d’Histoire de la Géologie</w:t>
      </w:r>
      <w:r w:rsidRPr="0016177C">
        <w:rPr>
          <w:rFonts w:ascii="Times New Roman" w:hAnsi="Times New Roman" w:cs="Times New Roman"/>
          <w:sz w:val="20"/>
          <w:szCs w:val="20"/>
          <w:lang w:val="fr-FR" w:eastAsia="it-IT"/>
        </w:rPr>
        <w:t>,</w:t>
      </w:r>
      <w:r w:rsidRPr="0016177C">
        <w:rPr>
          <w:rFonts w:ascii="Times New Roman" w:hAnsi="Times New Roman" w:cs="Times New Roman"/>
          <w:sz w:val="20"/>
          <w:szCs w:val="20"/>
          <w:lang w:val="fr-FR" w:eastAsia="it-IT"/>
        </w:rPr>
        <w:t xml:space="preserve"> 2003, 3ème série (</w:t>
      </w:r>
      <w:r w:rsidRPr="0016177C">
        <w:rPr>
          <w:rFonts w:ascii="Times New Roman" w:hAnsi="Times New Roman" w:cs="Times New Roman"/>
          <w:sz w:val="20"/>
          <w:szCs w:val="20"/>
          <w:lang w:val="fr-FR" w:eastAsia="it-IT"/>
        </w:rPr>
        <w:t>tome</w:t>
      </w:r>
      <w:r w:rsidRPr="0016177C">
        <w:rPr>
          <w:rFonts w:ascii="Times New Roman" w:hAnsi="Times New Roman" w:cs="Times New Roman"/>
          <w:sz w:val="20"/>
          <w:szCs w:val="20"/>
          <w:lang w:val="fr-FR" w:eastAsia="it-IT"/>
        </w:rPr>
        <w:t xml:space="preserve"> 17), </w:t>
      </w:r>
      <w:r w:rsidRPr="0016177C">
        <w:rPr>
          <w:rFonts w:ascii="Times New Roman" w:hAnsi="Times New Roman" w:cs="Times New Roman"/>
          <w:sz w:val="20"/>
          <w:szCs w:val="20"/>
          <w:lang w:val="fr-FR" w:eastAsia="it-IT"/>
        </w:rPr>
        <w:t xml:space="preserve">p</w:t>
      </w:r>
      <w:r w:rsidRPr="0016177C">
        <w:rPr>
          <w:rFonts w:ascii="Times New Roman" w:hAnsi="Times New Roman" w:cs="Times New Roman"/>
          <w:sz w:val="20"/>
          <w:szCs w:val="20"/>
          <w:lang w:val="fr-FR" w:eastAsia="it-IT"/>
        </w:rPr>
        <w:t>.142</w:t>
      </w:r>
      <w:r w:rsidRPr="0016177C">
        <w:rPr>
          <w:rFonts w:ascii="Times New Roman" w:hAnsi="Times New Roman" w:cs="Times New Roman"/>
          <w:sz w:val="20"/>
          <w:szCs w:val="20"/>
          <w:lang w:val="fr-FR" w:eastAsia="it-IT"/>
        </w:rPr>
        <w:t>.</w:t>
      </w:r>
    </w:p>
  </w:footnote>
  <w:footnote w:id="18">
    <w:p xmlns:wp14="http://schemas.microsoft.com/office/word/2010/wordml" w:rsidRPr="0016177C" w:rsidR="000637C0" w:rsidP="168610FB" w:rsidRDefault="000637C0" w14:paraId="314CE33C" wp14:noSpellErr="1" wp14:textId="69B38893">
      <w:pPr>
        <w:pStyle w:val="Nessunaspaziatura"/>
        <w:jc w:val="both"/>
        <w:rPr>
          <w:rFonts w:ascii="Times New Roman" w:hAnsi="Times New Roman" w:eastAsia="Times New Roman" w:cs="Times New Roman"/>
          <w:sz w:val="20"/>
          <w:szCs w:val="20"/>
          <w:lang w:val="fr-FR" w:eastAsia="it-IT"/>
        </w:rPr>
      </w:pPr>
      <w:r w:rsidRPr="0016177C">
        <w:rPr>
          <w:rStyle w:val="Rimandonotaapidipagina"/>
          <w:rFonts w:ascii="Times New Roman" w:hAnsi="Times New Roman" w:cs="Times New Roman"/>
          <w:sz w:val="20"/>
          <w:szCs w:val="20"/>
        </w:rPr>
        <w:footnoteRef/>
      </w:r>
      <w:r w:rsidRPr="0016177C">
        <w:rPr>
          <w:rFonts w:ascii="Times New Roman" w:hAnsi="Times New Roman" w:cs="Times New Roman"/>
          <w:sz w:val="20"/>
          <w:szCs w:val="20"/>
          <w:lang w:val="fr-FR"/>
        </w:rPr>
        <w:t xml:space="preserve"> Note à l'attention de M. JOLIOT concernant l’Institut Français du Pétrole, 7 juin 1945, AN </w:t>
      </w:r>
      <w:r w:rsidRPr="0016177C">
        <w:rPr>
          <w:rFonts w:ascii="Times New Roman" w:hAnsi="Times New Roman" w:eastAsia="Times New Roman" w:cs="Times New Roman"/>
          <w:sz w:val="20"/>
          <w:szCs w:val="20"/>
          <w:lang w:val="fr-FR" w:eastAsia="it-IT"/>
        </w:rPr>
        <w:t>19800284-221</w:t>
      </w:r>
      <w:r w:rsidRPr="0016177C">
        <w:rPr>
          <w:rFonts w:ascii="Times New Roman" w:hAnsi="Times New Roman" w:eastAsia="Times New Roman" w:cs="Times New Roman"/>
          <w:sz w:val="20"/>
          <w:szCs w:val="20"/>
          <w:lang w:val="fr-FR" w:eastAsia="it-IT"/>
        </w:rPr>
        <w:t>.</w:t>
      </w:r>
    </w:p>
  </w:footnote>
  <w:footnote w:id="19">
    <w:p xmlns:wp14="http://schemas.microsoft.com/office/word/2010/wordml" w:rsidRPr="0016177C" w:rsidR="000637C0" w:rsidP="168610FB" w:rsidRDefault="000637C0" w14:paraId="6FD8FD3E" wp14:noSpellErr="1" wp14:textId="2BE15286">
      <w:pPr>
        <w:pStyle w:val="Nessunaspaziatura"/>
        <w:jc w:val="both"/>
        <w:rPr>
          <w:rFonts w:ascii="Times New Roman" w:hAnsi="Times New Roman" w:cs="Times New Roman"/>
          <w:sz w:val="20"/>
          <w:szCs w:val="20"/>
          <w:lang w:val="fr-FR"/>
        </w:rPr>
      </w:pPr>
      <w:r w:rsidRPr="0016177C">
        <w:rPr>
          <w:rStyle w:val="Rimandonotaapidipagina"/>
          <w:rFonts w:ascii="Times New Roman" w:hAnsi="Times New Roman" w:cs="Times New Roman"/>
          <w:sz w:val="20"/>
          <w:szCs w:val="20"/>
        </w:rPr>
        <w:footnoteRef/>
      </w:r>
      <w:r w:rsidRPr="0016177C">
        <w:rPr>
          <w:rFonts w:ascii="Times New Roman" w:hAnsi="Times New Roman" w:cs="Times New Roman"/>
          <w:sz w:val="20"/>
          <w:szCs w:val="20"/>
          <w:lang w:val="fr-FR"/>
        </w:rPr>
        <w:t xml:space="preserve">  Compagnie Française des Pétroles, Documents sur l’exercice 1951, p.123, AHT Fonds Algérie-511</w:t>
      </w:r>
      <w:r w:rsidRPr="0016177C">
        <w:rPr>
          <w:rFonts w:ascii="Times New Roman" w:hAnsi="Times New Roman" w:cs="Times New Roman"/>
          <w:sz w:val="20"/>
          <w:szCs w:val="20"/>
          <w:lang w:val="fr-FR"/>
        </w:rPr>
        <w:t xml:space="preserve">.</w:t>
      </w:r>
    </w:p>
  </w:footnote>
  <w:footnote w:id="20">
    <w:p xmlns:wp14="http://schemas.microsoft.com/office/word/2010/wordml" w:rsidRPr="0016177C" w:rsidR="000637C0" w:rsidP="168610FB" w:rsidRDefault="000637C0" w14:paraId="5370EB7B" wp14:noSpellErr="1" wp14:textId="3B2E3476">
      <w:pPr>
        <w:pStyle w:val="Nessunaspaziatura"/>
        <w:jc w:val="both"/>
        <w:rPr>
          <w:rFonts w:ascii="Times New Roman" w:hAnsi="Times New Roman" w:cs="Times New Roman"/>
          <w:sz w:val="20"/>
          <w:szCs w:val="20"/>
          <w:lang w:val="fr-FR"/>
        </w:rPr>
      </w:pPr>
      <w:r w:rsidRPr="0016177C">
        <w:rPr>
          <w:rStyle w:val="Rimandonotaapidipagina"/>
          <w:rFonts w:ascii="Times New Roman" w:hAnsi="Times New Roman" w:cs="Times New Roman"/>
          <w:sz w:val="20"/>
          <w:szCs w:val="20"/>
        </w:rPr>
        <w:footnoteRef/>
      </w:r>
      <w:r w:rsidRPr="0016177C">
        <w:rPr>
          <w:rFonts w:ascii="Times New Roman" w:hAnsi="Times New Roman" w:cs="Times New Roman"/>
          <w:sz w:val="20"/>
          <w:szCs w:val="20"/>
          <w:lang w:val="fr-FR"/>
        </w:rPr>
        <w:t xml:space="preserve"> Compagnie Française des Pétroles, Rapport annuel de direction 1954, p. 47, AHT Fonds Algérie-511</w:t>
      </w:r>
      <w:r w:rsidRPr="0016177C">
        <w:rPr>
          <w:rFonts w:ascii="Times New Roman" w:hAnsi="Times New Roman" w:cs="Times New Roman"/>
          <w:sz w:val="20"/>
          <w:szCs w:val="20"/>
          <w:lang w:val="fr-FR"/>
        </w:rPr>
        <w:t xml:space="preserve">.</w:t>
      </w:r>
    </w:p>
  </w:footnote>
  <w:footnote w:id="21">
    <w:p xmlns:wp14="http://schemas.microsoft.com/office/word/2010/wordml" w:rsidRPr="0016177C" w:rsidR="000637C0" w:rsidP="168610FB" w:rsidRDefault="000637C0" w14:paraId="1FB7C3FF" wp14:noSpellErr="1" wp14:textId="47BC6234">
      <w:pPr>
        <w:pStyle w:val="Nessunaspaziatura"/>
        <w:jc w:val="both"/>
        <w:rPr>
          <w:rFonts w:ascii="Times New Roman" w:hAnsi="Times New Roman" w:cs="Times New Roman"/>
          <w:sz w:val="20"/>
          <w:szCs w:val="20"/>
          <w:lang w:val="fr-FR"/>
        </w:rPr>
      </w:pPr>
      <w:r w:rsidRPr="0016177C">
        <w:rPr>
          <w:rStyle w:val="Rimandonotaapidipagina"/>
          <w:rFonts w:ascii="Times New Roman" w:hAnsi="Times New Roman" w:cs="Times New Roman"/>
          <w:sz w:val="20"/>
          <w:szCs w:val="20"/>
        </w:rPr>
        <w:footnoteRef/>
      </w:r>
      <w:r w:rsidRPr="0016177C">
        <w:rPr>
          <w:rFonts w:ascii="Times New Roman" w:hAnsi="Times New Roman" w:cs="Times New Roman"/>
          <w:sz w:val="20"/>
          <w:szCs w:val="20"/>
          <w:lang w:val="fr-FR"/>
        </w:rPr>
        <w:t xml:space="preserve"> Compagnie Française des Pétroles, Rapport Annuel </w:t>
      </w:r>
      <w:r w:rsidRPr="0016177C" w:rsidR="0045522F">
        <w:rPr>
          <w:rFonts w:ascii="Times New Roman" w:hAnsi="Times New Roman" w:cs="Times New Roman"/>
          <w:sz w:val="20"/>
          <w:szCs w:val="20"/>
          <w:lang w:val="fr-FR"/>
        </w:rPr>
        <w:t xml:space="preserve">de direction </w:t>
      </w:r>
      <w:r w:rsidRPr="0016177C">
        <w:rPr>
          <w:rFonts w:ascii="Times New Roman" w:hAnsi="Times New Roman" w:cs="Times New Roman"/>
          <w:sz w:val="20"/>
          <w:szCs w:val="20"/>
          <w:lang w:val="fr-FR"/>
        </w:rPr>
        <w:t>1959 p. 3, AHT Fonds Algérie-511</w:t>
      </w:r>
      <w:r w:rsidRPr="0016177C">
        <w:rPr>
          <w:rFonts w:ascii="Times New Roman" w:hAnsi="Times New Roman" w:cs="Times New Roman"/>
          <w:sz w:val="20"/>
          <w:szCs w:val="20"/>
          <w:lang w:val="fr-FR"/>
        </w:rPr>
        <w:t>.</w:t>
      </w:r>
    </w:p>
  </w:footnote>
  <w:footnote w:id="22">
    <w:p xmlns:wp14="http://schemas.microsoft.com/office/word/2010/wordml" w:rsidRPr="0016177C" w:rsidR="000637C0" w:rsidP="168610FB" w:rsidRDefault="000637C0" w14:paraId="0E7AB881" wp14:noSpellErr="1" wp14:textId="4FF32A7D">
      <w:pPr>
        <w:pStyle w:val="Nessunaspaziatura"/>
        <w:jc w:val="both"/>
        <w:rPr>
          <w:rFonts w:ascii="Times New Roman" w:hAnsi="Times New Roman" w:cs="Times New Roman"/>
          <w:sz w:val="20"/>
          <w:szCs w:val="20"/>
          <w:lang w:val="fr-FR"/>
        </w:rPr>
      </w:pPr>
      <w:r w:rsidRPr="0016177C">
        <w:rPr>
          <w:rStyle w:val="Rimandonotaapidipagina"/>
          <w:rFonts w:ascii="Times New Roman" w:hAnsi="Times New Roman" w:cs="Times New Roman"/>
          <w:sz w:val="20"/>
          <w:szCs w:val="20"/>
        </w:rPr>
        <w:footnoteRef/>
      </w:r>
      <w:r w:rsidRPr="0016177C">
        <w:rPr>
          <w:rFonts w:ascii="Times New Roman" w:hAnsi="Times New Roman" w:cs="Times New Roman"/>
          <w:sz w:val="20"/>
          <w:szCs w:val="20"/>
          <w:lang w:val="fr-FR"/>
        </w:rPr>
        <w:t xml:space="preserve"> Compagnie Française des Pétroles, Rapport Annuel </w:t>
      </w:r>
      <w:r w:rsidRPr="0016177C" w:rsidR="0045522F">
        <w:rPr>
          <w:rFonts w:ascii="Times New Roman" w:hAnsi="Times New Roman" w:cs="Times New Roman"/>
          <w:sz w:val="20"/>
          <w:szCs w:val="20"/>
          <w:lang w:val="fr-FR"/>
        </w:rPr>
        <w:t xml:space="preserve">de direction </w:t>
      </w:r>
      <w:r w:rsidRPr="0016177C">
        <w:rPr>
          <w:rFonts w:ascii="Times New Roman" w:hAnsi="Times New Roman" w:cs="Times New Roman"/>
          <w:sz w:val="20"/>
          <w:szCs w:val="20"/>
          <w:lang w:val="fr-FR"/>
        </w:rPr>
        <w:t>1961 p. 6, AHT Fonds Algérie-511</w:t>
      </w:r>
      <w:r w:rsidRPr="0016177C">
        <w:rPr>
          <w:rFonts w:ascii="Times New Roman" w:hAnsi="Times New Roman" w:cs="Times New Roman"/>
          <w:sz w:val="20"/>
          <w:szCs w:val="20"/>
          <w:lang w:val="fr-FR"/>
        </w:rPr>
        <w:t>.</w:t>
      </w:r>
    </w:p>
  </w:footnote>
  <w:footnote w:id="23">
    <w:p xmlns:wp14="http://schemas.microsoft.com/office/word/2010/wordml" w:rsidRPr="0016177C" w:rsidR="000637C0" w:rsidP="168610FB" w:rsidRDefault="000637C0" w14:paraId="2C7C9194" wp14:noSpellErr="1" wp14:textId="36ADB66D">
      <w:pPr>
        <w:pStyle w:val="Nessunaspaziatura"/>
        <w:jc w:val="both"/>
        <w:rPr>
          <w:rFonts w:ascii="Times New Roman" w:hAnsi="Times New Roman" w:cs="Times New Roman"/>
          <w:sz w:val="20"/>
          <w:szCs w:val="20"/>
          <w:lang w:val="fr-FR"/>
        </w:rPr>
      </w:pPr>
      <w:r w:rsidRPr="0016177C">
        <w:rPr>
          <w:rStyle w:val="Rimandonotaapidipagina"/>
          <w:rFonts w:ascii="Times New Roman" w:hAnsi="Times New Roman" w:cs="Times New Roman"/>
          <w:sz w:val="20"/>
          <w:szCs w:val="20"/>
        </w:rPr>
        <w:footnoteRef/>
      </w:r>
      <w:r w:rsidRPr="0016177C">
        <w:rPr>
          <w:rFonts w:ascii="Times New Roman" w:hAnsi="Times New Roman" w:cs="Times New Roman"/>
          <w:sz w:val="20"/>
          <w:szCs w:val="20"/>
          <w:lang w:val="fr-FR"/>
        </w:rPr>
        <w:t xml:space="preserve"> Compagnie Française des Pétroles, Rapport annuel de direction 1957, p. 118 AHT Fonds Algérie-511</w:t>
      </w:r>
      <w:r w:rsidRPr="0016177C">
        <w:rPr>
          <w:rFonts w:ascii="Times New Roman" w:hAnsi="Times New Roman" w:cs="Times New Roman"/>
          <w:sz w:val="20"/>
          <w:szCs w:val="20"/>
          <w:lang w:val="fr-FR"/>
        </w:rPr>
        <w:t xml:space="preserve">.</w:t>
      </w:r>
    </w:p>
  </w:footnote>
  <w:footnote w:id="24">
    <w:p xmlns:wp14="http://schemas.microsoft.com/office/word/2010/wordml" w:rsidRPr="0016177C" w:rsidR="0045522F" w:rsidP="0016177C" w:rsidRDefault="0045522F" w14:paraId="0B7194F4" wp14:textId="77777777">
      <w:pPr>
        <w:pStyle w:val="Nessunaspaziatura"/>
        <w:jc w:val="both"/>
        <w:rPr>
          <w:rFonts w:ascii="Times New Roman" w:hAnsi="Times New Roman" w:cs="Times New Roman"/>
          <w:sz w:val="20"/>
          <w:szCs w:val="20"/>
          <w:lang w:val="fr-FR"/>
        </w:rPr>
      </w:pPr>
      <w:r w:rsidRPr="0016177C">
        <w:rPr>
          <w:rStyle w:val="Rimandonotaapidipagina"/>
          <w:rFonts w:ascii="Times New Roman" w:hAnsi="Times New Roman" w:cs="Times New Roman"/>
          <w:sz w:val="20"/>
          <w:szCs w:val="20"/>
        </w:rPr>
        <w:footnoteRef/>
      </w:r>
      <w:r w:rsidRPr="0016177C">
        <w:rPr>
          <w:rFonts w:ascii="Times New Roman" w:hAnsi="Times New Roman" w:cs="Times New Roman"/>
          <w:sz w:val="20"/>
          <w:szCs w:val="20"/>
          <w:lang w:val="fr-FR"/>
        </w:rPr>
        <w:t xml:space="preserve"> Ibid. </w:t>
      </w:r>
    </w:p>
  </w:footnote>
  <w:footnote w:id="25">
    <w:p xmlns:wp14="http://schemas.microsoft.com/office/word/2010/wordml" w:rsidRPr="0016177C" w:rsidR="0045522F" w:rsidP="168610FB" w:rsidRDefault="0045522F" w14:paraId="34F7DB74" wp14:noSpellErr="1" wp14:textId="1B840347">
      <w:pPr>
        <w:pStyle w:val="Nessunaspaziatura"/>
        <w:jc w:val="both"/>
        <w:rPr>
          <w:rFonts w:ascii="Times New Roman" w:hAnsi="Times New Roman" w:cs="Times New Roman"/>
          <w:sz w:val="20"/>
          <w:szCs w:val="20"/>
          <w:lang w:val="fr-FR"/>
        </w:rPr>
      </w:pPr>
      <w:r w:rsidRPr="0016177C">
        <w:rPr>
          <w:rStyle w:val="Rimandonotaapidipagina"/>
          <w:rFonts w:ascii="Times New Roman" w:hAnsi="Times New Roman" w:cs="Times New Roman"/>
          <w:sz w:val="20"/>
          <w:szCs w:val="20"/>
        </w:rPr>
        <w:footnoteRef/>
      </w:r>
      <w:r w:rsidRPr="0016177C">
        <w:rPr>
          <w:rFonts w:ascii="Times New Roman" w:hAnsi="Times New Roman" w:cs="Times New Roman"/>
          <w:sz w:val="20"/>
          <w:szCs w:val="20"/>
          <w:lang w:val="fr-FR"/>
        </w:rPr>
        <w:t>Compagnie Française des Pétroles, Rapport annuel de direction 1954, p 26, AHT Fonds Algérie-511</w:t>
      </w:r>
      <w:r w:rsidRPr="0016177C">
        <w:rPr>
          <w:rFonts w:ascii="Times New Roman" w:hAnsi="Times New Roman" w:cs="Times New Roman"/>
          <w:sz w:val="20"/>
          <w:szCs w:val="20"/>
          <w:lang w:val="fr-FR"/>
        </w:rPr>
        <w:t>.</w:t>
      </w:r>
    </w:p>
  </w:footnote>
  <w:footnote w:id="26">
    <w:p xmlns:wp14="http://schemas.microsoft.com/office/word/2010/wordml" w:rsidRPr="0016177C" w:rsidR="0045522F" w:rsidP="168610FB" w:rsidRDefault="0045522F" w14:paraId="57092F70" wp14:textId="567099B1">
      <w:pPr>
        <w:pStyle w:val="Nessunaspaziatura"/>
        <w:jc w:val="both"/>
        <w:rPr>
          <w:rFonts w:ascii="Times New Roman" w:hAnsi="Times New Roman" w:cs="Times New Roman"/>
          <w:sz w:val="20"/>
          <w:szCs w:val="20"/>
          <w:lang w:val="en-US"/>
        </w:rPr>
      </w:pPr>
      <w:r w:rsidRPr="0016177C">
        <w:rPr>
          <w:rStyle w:val="Rimandonotaapidipagina"/>
          <w:rFonts w:ascii="Times New Roman" w:hAnsi="Times New Roman" w:cs="Times New Roman"/>
          <w:sz w:val="20"/>
          <w:szCs w:val="20"/>
        </w:rPr>
        <w:footnoteRef/>
      </w:r>
      <w:r w:rsidRPr="0016177C">
        <w:rPr>
          <w:rFonts w:ascii="Times New Roman" w:hAnsi="Times New Roman" w:cs="Times New Roman"/>
          <w:sz w:val="20"/>
          <w:szCs w:val="20"/>
          <w:lang w:val="en-US"/>
        </w:rPr>
        <w:t xml:space="preserve"> Interview with a former petroleum engineer in </w:t>
      </w:r>
      <w:r w:rsidRPr="0016177C">
        <w:rPr>
          <w:rFonts w:ascii="Times New Roman" w:hAnsi="Times New Roman" w:cs="Times New Roman"/>
          <w:sz w:val="20"/>
          <w:szCs w:val="20"/>
          <w:lang w:val="en-US"/>
        </w:rPr>
        <w:t xml:space="preserve">Ha</w:t>
      </w:r>
      <w:proofErr w:type="spellStart"/>
      <w:r w:rsidRPr="0016177C">
        <w:rPr>
          <w:rFonts w:ascii="Times New Roman" w:hAnsi="Times New Roman" w:cs="Times New Roman"/>
          <w:sz w:val="20"/>
          <w:szCs w:val="20"/>
          <w:lang w:val="en-US"/>
        </w:rPr>
        <w:t xml:space="preserve">ssi</w:t>
      </w:r>
      <w:r w:rsidRPr="0016177C">
        <w:rPr>
          <w:rFonts w:ascii="Times New Roman" w:hAnsi="Times New Roman" w:cs="Times New Roman"/>
          <w:sz w:val="20"/>
          <w:szCs w:val="20"/>
          <w:lang w:val="en-US"/>
        </w:rPr>
        <w:t xml:space="preserve"> </w:t>
      </w:r>
      <w:r w:rsidRPr="0016177C">
        <w:rPr>
          <w:rFonts w:ascii="Times New Roman" w:hAnsi="Times New Roman" w:cs="Times New Roman"/>
          <w:sz w:val="20"/>
          <w:szCs w:val="20"/>
          <w:lang w:val="en-US"/>
        </w:rPr>
        <w:t xml:space="preserve">M</w:t>
      </w:r>
      <w:proofErr w:type="spellEnd"/>
      <w:r w:rsidRPr="0016177C">
        <w:rPr>
          <w:rFonts w:ascii="Times New Roman" w:hAnsi="Times New Roman" w:cs="Times New Roman"/>
          <w:sz w:val="20"/>
          <w:szCs w:val="20"/>
          <w:lang w:val="en-US"/>
        </w:rPr>
        <w:t xml:space="preserve">e</w:t>
      </w:r>
      <w:proofErr w:type="spellStart"/>
      <w:r w:rsidRPr="0016177C">
        <w:rPr>
          <w:rFonts w:ascii="Times New Roman" w:hAnsi="Times New Roman" w:cs="Times New Roman"/>
          <w:sz w:val="20"/>
          <w:szCs w:val="20"/>
          <w:lang w:val="en-US"/>
        </w:rPr>
        <w:t xml:space="preserve">ssaoud</w:t>
      </w:r>
      <w:r w:rsidRPr="0016177C">
        <w:rPr>
          <w:rFonts w:ascii="Times New Roman" w:hAnsi="Times New Roman" w:cs="Times New Roman"/>
          <w:sz w:val="20"/>
          <w:szCs w:val="20"/>
          <w:lang w:val="en-US"/>
        </w:rPr>
        <w:t xml:space="preserve">, </w:t>
      </w:r>
      <w:proofErr w:type="spellEnd"/>
      <w:r w:rsidRPr="0016177C">
        <w:rPr>
          <w:rFonts w:ascii="Times New Roman" w:hAnsi="Times New Roman" w:cs="Times New Roman"/>
          <w:sz w:val="20"/>
          <w:szCs w:val="20"/>
          <w:lang w:val="en-US"/>
        </w:rPr>
        <w:t xml:space="preserve">Pa</w:t>
      </w:r>
      <w:r w:rsidRPr="0016177C">
        <w:rPr>
          <w:rFonts w:ascii="Times New Roman" w:hAnsi="Times New Roman" w:cs="Times New Roman"/>
          <w:sz w:val="20"/>
          <w:szCs w:val="20"/>
          <w:lang w:val="en-US"/>
        </w:rPr>
        <w:t xml:space="preserve">ris, March 8</w:t>
      </w:r>
      <w:r w:rsidRPr="168610FB">
        <w:rPr>
          <w:rFonts w:ascii="Times New Roman" w:hAnsi="Times New Roman" w:cs="Times New Roman"/>
          <w:sz w:val="20"/>
          <w:szCs w:val="20"/>
          <w:vertAlign w:val="superscript"/>
          <w:lang w:val="en-US"/>
        </w:rPr>
        <w:t xml:space="preserve">th</w:t>
      </w:r>
      <w:r w:rsidRPr="168610FB">
        <w:rPr>
          <w:rFonts w:ascii="Times New Roman" w:hAnsi="Times New Roman" w:cs="Times New Roman"/>
          <w:sz w:val="20"/>
          <w:szCs w:val="20"/>
          <w:vertAlign w:val="baseline"/>
          <w:lang w:val="en-US"/>
        </w:rPr>
        <w:t xml:space="preserve">, 2017.</w:t>
      </w:r>
      <w:r w:rsidRPr="0016177C">
        <w:rPr>
          <w:rFonts w:ascii="Times New Roman" w:hAnsi="Times New Roman" w:cs="Times New Roman"/>
          <w:sz w:val="20"/>
          <w:szCs w:val="20"/>
          <w:lang w:val="en-US"/>
        </w:rPr>
        <w:t xml:space="preserve">           </w:t>
      </w:r>
    </w:p>
  </w:footnote>
  <w:footnote w:id="27">
    <w:p xmlns:wp14="http://schemas.microsoft.com/office/word/2010/wordml" w:rsidRPr="0016177C" w:rsidR="0045522F" w:rsidP="168610FB" w:rsidRDefault="0045522F" w14:paraId="1E8D23D8" wp14:noSpellErr="1" wp14:textId="07CE1BAA">
      <w:pPr>
        <w:pStyle w:val="Nessunaspaziatura"/>
        <w:jc w:val="both"/>
        <w:rPr>
          <w:rFonts w:ascii="Times New Roman" w:hAnsi="Times New Roman" w:cs="Times New Roman"/>
          <w:sz w:val="20"/>
          <w:szCs w:val="20"/>
          <w:lang w:val="fr-FR"/>
        </w:rPr>
      </w:pPr>
      <w:r w:rsidRPr="0016177C">
        <w:rPr>
          <w:rStyle w:val="Rimandonotaapidipagina"/>
          <w:rFonts w:ascii="Times New Roman" w:hAnsi="Times New Roman" w:cs="Times New Roman"/>
          <w:sz w:val="20"/>
          <w:szCs w:val="20"/>
        </w:rPr>
        <w:footnoteRef/>
      </w:r>
      <w:r w:rsidRPr="0016177C">
        <w:rPr>
          <w:rFonts w:ascii="Times New Roman" w:hAnsi="Times New Roman" w:cs="Times New Roman"/>
          <w:sz w:val="20"/>
          <w:szCs w:val="20"/>
          <w:lang w:val="fr-FR"/>
        </w:rPr>
        <w:t xml:space="preserve"> Compagnie Française des Pétroles, Rapport annuel de direction 1954, p.</w:t>
      </w:r>
      <w:r w:rsidRPr="0016177C" w:rsidR="0029663C">
        <w:rPr>
          <w:rFonts w:ascii="Times New Roman" w:hAnsi="Times New Roman" w:cs="Times New Roman"/>
          <w:sz w:val="20"/>
          <w:szCs w:val="20"/>
          <w:lang w:val="fr-FR"/>
        </w:rPr>
        <w:t xml:space="preserve"> </w:t>
      </w:r>
      <w:r w:rsidRPr="0016177C">
        <w:rPr>
          <w:rFonts w:ascii="Times New Roman" w:hAnsi="Times New Roman" w:cs="Times New Roman"/>
          <w:sz w:val="20"/>
          <w:szCs w:val="20"/>
          <w:lang w:val="fr-FR"/>
        </w:rPr>
        <w:t>51, AHT Fonds Algérie-511</w:t>
      </w:r>
      <w:r w:rsidRPr="0016177C">
        <w:rPr>
          <w:rFonts w:ascii="Times New Roman" w:hAnsi="Times New Roman" w:cs="Times New Roman"/>
          <w:sz w:val="20"/>
          <w:szCs w:val="20"/>
          <w:lang w:val="fr-FR"/>
        </w:rPr>
        <w:t>.</w:t>
      </w:r>
    </w:p>
  </w:footnote>
  <w:footnote w:id="28">
    <w:p xmlns:wp14="http://schemas.microsoft.com/office/word/2010/wordml" w:rsidRPr="0016177C" w:rsidR="0045522F" w:rsidP="168610FB" w:rsidRDefault="0045522F" w14:paraId="2DF7F40C" wp14:noSpellErr="1" wp14:textId="54524C82">
      <w:pPr>
        <w:pStyle w:val="Nessunaspaziatura"/>
        <w:jc w:val="both"/>
        <w:rPr>
          <w:rFonts w:ascii="Times New Roman" w:hAnsi="Times New Roman" w:cs="Times New Roman"/>
          <w:sz w:val="20"/>
          <w:szCs w:val="20"/>
          <w:lang w:val="fr-FR"/>
        </w:rPr>
      </w:pPr>
      <w:r w:rsidRPr="0016177C">
        <w:rPr>
          <w:rStyle w:val="Rimandonotaapidipagina"/>
          <w:rFonts w:ascii="Times New Roman" w:hAnsi="Times New Roman" w:cs="Times New Roman"/>
          <w:sz w:val="20"/>
          <w:szCs w:val="20"/>
        </w:rPr>
        <w:footnoteRef/>
      </w:r>
      <w:r w:rsidRPr="0016177C">
        <w:rPr>
          <w:rFonts w:ascii="Times New Roman" w:hAnsi="Times New Roman" w:cs="Times New Roman"/>
          <w:sz w:val="20"/>
          <w:szCs w:val="20"/>
          <w:lang w:val="fr-FR"/>
        </w:rPr>
        <w:t xml:space="preserve"> Compagnie Française des Pétroles, Rapport annuel de direction 1957</w:t>
      </w:r>
      <w:r w:rsidRPr="0016177C" w:rsidR="0029663C">
        <w:rPr>
          <w:rFonts w:ascii="Times New Roman" w:hAnsi="Times New Roman" w:cs="Times New Roman"/>
          <w:sz w:val="20"/>
          <w:szCs w:val="20"/>
          <w:lang w:val="fr-FR"/>
        </w:rPr>
        <w:t xml:space="preserve">, p. </w:t>
      </w:r>
      <w:r w:rsidRPr="0016177C">
        <w:rPr>
          <w:rFonts w:ascii="Times New Roman" w:hAnsi="Times New Roman" w:cs="Times New Roman"/>
          <w:sz w:val="20"/>
          <w:szCs w:val="20"/>
          <w:lang w:val="fr-FR"/>
        </w:rPr>
        <w:t>120, AHT Fonds Algérie- 511</w:t>
      </w:r>
      <w:r w:rsidRPr="0016177C">
        <w:rPr>
          <w:rFonts w:ascii="Times New Roman" w:hAnsi="Times New Roman" w:cs="Times New Roman"/>
          <w:sz w:val="20"/>
          <w:szCs w:val="20"/>
          <w:lang w:val="fr-FR"/>
        </w:rPr>
        <w:t>.</w:t>
      </w:r>
    </w:p>
  </w:footnote>
  <w:footnote w:id="29">
    <w:p xmlns:wp14="http://schemas.microsoft.com/office/word/2010/wordml" w:rsidRPr="0016177C" w:rsidR="000637C0" w:rsidP="0016177C" w:rsidRDefault="000637C0" w14:paraId="4366C342" wp14:textId="77777777">
      <w:pPr>
        <w:pStyle w:val="Nessunaspaziatura"/>
        <w:jc w:val="both"/>
        <w:rPr>
          <w:rFonts w:ascii="Times New Roman" w:hAnsi="Times New Roman" w:cs="Times New Roman"/>
          <w:sz w:val="20"/>
          <w:szCs w:val="20"/>
          <w:lang w:val="fr-FR"/>
        </w:rPr>
      </w:pPr>
      <w:r w:rsidRPr="0016177C">
        <w:rPr>
          <w:rStyle w:val="Rimandonotaapidipagina"/>
          <w:rFonts w:ascii="Times New Roman" w:hAnsi="Times New Roman" w:cs="Times New Roman"/>
          <w:sz w:val="20"/>
          <w:szCs w:val="20"/>
        </w:rPr>
        <w:footnoteRef/>
      </w:r>
      <w:r w:rsidRPr="0016177C">
        <w:rPr>
          <w:rFonts w:ascii="Times New Roman" w:hAnsi="Times New Roman" w:cs="Times New Roman"/>
          <w:sz w:val="20"/>
          <w:szCs w:val="20"/>
          <w:lang w:val="fr-FR"/>
        </w:rPr>
        <w:t xml:space="preserve"> </w:t>
      </w:r>
      <w:r w:rsidRPr="0016177C" w:rsidR="00831AC9">
        <w:rPr>
          <w:rFonts w:ascii="Times New Roman" w:hAnsi="Times New Roman" w:cs="Times New Roman"/>
          <w:sz w:val="20"/>
          <w:szCs w:val="20"/>
          <w:lang w:val="fr-FR"/>
        </w:rPr>
        <w:fldChar w:fldCharType="begin"/>
      </w:r>
      <w:r w:rsidRPr="0016177C">
        <w:rPr>
          <w:rFonts w:ascii="Times New Roman" w:hAnsi="Times New Roman" w:cs="Times New Roman"/>
          <w:sz w:val="20"/>
          <w:szCs w:val="20"/>
          <w:lang w:val="fr-FR"/>
        </w:rPr>
        <w:instrText xml:space="preserve"> ADDIN ZOTERO_ITEM CSL_CITATION {"citationID":"AMKBtlYf","properties":{"formattedCitation":"{\\rtf Samir {\\scaps Saul}, \\uc0\\u171{}\\uc0\\u160{}Politique nationale du p\\uc0\\u233{}trole, soci\\uc0\\u233{}t\\uc0\\u233{}s nationales et \\uc0\\u171{}\\uc0\\u8239{}p\\uc0\\u233{}trole franc\\uc0\\u8239{}\\uc0\\u187{}\\uc0\\u160{}\\uc0\\u187{}, {\\i{}Revue historique}, , n\\super o\\nosupersub{}\\uc0\\u160{}638, p. 355\\uc0\\u8209{}388, p.\\uc0\\u8239{}372.}","plainCitation":"Samir Saul, « Politique nationale du pétrole, sociétés nationales et « pétrole franc » », Revue historique, , no 638, p. 355‑388, p. 372."},"citationItems":[{"id":367,"uris":["http://zotero.org/users/2815572/items/TDSRXHN8"],"uri":["http://zotero.org/users/2815572/items/TDSRXHN8"],"itemData":{"id":367,"type":"article-journal","title":"Politique nationale du pétrole, sociétés nationales et « pétrole franc »","container-title":"Revue historique","page":"355-388","issue":"638","source":"Cairn.info","ISSN":"0035-3264","language":"fr","author":[{"family":"Saul","given":"Samir"}],"issued":{"date-parts":[["0"]]}},"locator":"372"}],"schema":"https://github.com/citation-style-language/schema/raw/master/csl-citation.json"} </w:instrText>
      </w:r>
      <w:r w:rsidRPr="0016177C" w:rsidR="00831AC9">
        <w:rPr>
          <w:rFonts w:ascii="Times New Roman" w:hAnsi="Times New Roman" w:cs="Times New Roman"/>
          <w:sz w:val="20"/>
          <w:szCs w:val="20"/>
          <w:lang w:val="fr-FR"/>
        </w:rPr>
        <w:fldChar w:fldCharType="separate"/>
      </w:r>
      <w:r w:rsidRPr="0016177C">
        <w:rPr>
          <w:rFonts w:ascii="Times New Roman" w:hAnsi="Times New Roman" w:cs="Times New Roman"/>
          <w:sz w:val="20"/>
          <w:szCs w:val="20"/>
          <w:lang w:val="fr-FR"/>
        </w:rPr>
        <w:t xml:space="preserve">Samir </w:t>
      </w:r>
      <w:r w:rsidRPr="0016177C">
        <w:rPr>
          <w:rFonts w:ascii="Times New Roman" w:hAnsi="Times New Roman" w:cs="Times New Roman"/>
          <w:smallCaps/>
          <w:sz w:val="20"/>
          <w:szCs w:val="20"/>
          <w:lang w:val="fr-FR"/>
        </w:rPr>
        <w:t>Saul</w:t>
      </w:r>
      <w:r w:rsidRPr="0016177C">
        <w:rPr>
          <w:rFonts w:ascii="Times New Roman" w:hAnsi="Times New Roman" w:cs="Times New Roman"/>
          <w:sz w:val="20"/>
          <w:szCs w:val="20"/>
          <w:lang w:val="fr-FR"/>
        </w:rPr>
        <w:t xml:space="preserve">, « Politique nationale du pétrole, sociétés nationales et « pétrole franc » », </w:t>
      </w:r>
      <w:r w:rsidRPr="0016177C">
        <w:rPr>
          <w:rFonts w:ascii="Times New Roman" w:hAnsi="Times New Roman" w:cs="Times New Roman"/>
          <w:i/>
          <w:iCs/>
          <w:sz w:val="20"/>
          <w:szCs w:val="20"/>
          <w:lang w:val="fr-FR"/>
        </w:rPr>
        <w:t>Revue historique</w:t>
      </w:r>
      <w:proofErr w:type="gramStart"/>
      <w:r w:rsidRPr="0016177C">
        <w:rPr>
          <w:rFonts w:ascii="Times New Roman" w:hAnsi="Times New Roman" w:cs="Times New Roman"/>
          <w:sz w:val="20"/>
          <w:szCs w:val="20"/>
          <w:lang w:val="fr-FR"/>
        </w:rPr>
        <w:t>, ,</w:t>
      </w:r>
      <w:proofErr w:type="gramEnd"/>
      <w:r w:rsidRPr="0016177C">
        <w:rPr>
          <w:rFonts w:ascii="Times New Roman" w:hAnsi="Times New Roman" w:cs="Times New Roman"/>
          <w:sz w:val="20"/>
          <w:szCs w:val="20"/>
          <w:lang w:val="fr-FR"/>
        </w:rPr>
        <w:t xml:space="preserve"> n</w:t>
      </w:r>
      <w:r w:rsidRPr="0016177C">
        <w:rPr>
          <w:rFonts w:ascii="Times New Roman" w:hAnsi="Times New Roman" w:cs="Times New Roman"/>
          <w:sz w:val="20"/>
          <w:szCs w:val="20"/>
          <w:vertAlign w:val="superscript"/>
          <w:lang w:val="fr-FR"/>
        </w:rPr>
        <w:t>o</w:t>
      </w:r>
      <w:r w:rsidRPr="0016177C">
        <w:rPr>
          <w:rFonts w:ascii="Times New Roman" w:hAnsi="Times New Roman" w:cs="Times New Roman"/>
          <w:sz w:val="20"/>
          <w:szCs w:val="20"/>
          <w:lang w:val="fr-FR"/>
        </w:rPr>
        <w:t> 638, p. 355‑388, p. 372.</w:t>
      </w:r>
      <w:r w:rsidRPr="0016177C" w:rsidR="00831AC9">
        <w:rPr>
          <w:rFonts w:ascii="Times New Roman" w:hAnsi="Times New Roman" w:cs="Times New Roman"/>
          <w:sz w:val="20"/>
          <w:szCs w:val="20"/>
          <w:lang w:val="fr-FR"/>
        </w:rPr>
        <w:fldChar w:fldCharType="end"/>
      </w:r>
    </w:p>
  </w:footnote>
  <w:footnote w:id="30">
    <w:p xmlns:wp14="http://schemas.microsoft.com/office/word/2010/wordml" w:rsidRPr="0016177C" w:rsidR="000637C0" w:rsidP="0016177C" w:rsidRDefault="000637C0" w14:paraId="1CEA3D3D" wp14:textId="77777777">
      <w:pPr>
        <w:pStyle w:val="Nessunaspaziatura"/>
        <w:jc w:val="both"/>
        <w:rPr>
          <w:rFonts w:ascii="Times New Roman" w:hAnsi="Times New Roman" w:cs="Times New Roman"/>
          <w:sz w:val="20"/>
          <w:szCs w:val="20"/>
          <w:lang w:val="fr-FR"/>
        </w:rPr>
      </w:pPr>
      <w:r w:rsidRPr="0016177C">
        <w:rPr>
          <w:rStyle w:val="Rimandonotaapidipagina"/>
          <w:rFonts w:ascii="Times New Roman" w:hAnsi="Times New Roman" w:cs="Times New Roman"/>
          <w:sz w:val="20"/>
          <w:szCs w:val="20"/>
        </w:rPr>
        <w:footnoteRef/>
      </w:r>
      <w:r w:rsidRPr="0016177C">
        <w:rPr>
          <w:rFonts w:ascii="Times New Roman" w:hAnsi="Times New Roman" w:cs="Times New Roman"/>
          <w:sz w:val="20"/>
          <w:szCs w:val="20"/>
          <w:lang w:val="fr-FR"/>
        </w:rPr>
        <w:t xml:space="preserve"> </w:t>
      </w:r>
      <w:r w:rsidRPr="0016177C" w:rsidR="00831AC9">
        <w:rPr>
          <w:rFonts w:ascii="Times New Roman" w:hAnsi="Times New Roman" w:cs="Times New Roman"/>
          <w:sz w:val="20"/>
          <w:szCs w:val="20"/>
          <w:lang w:val="fr-FR"/>
        </w:rPr>
        <w:fldChar w:fldCharType="begin"/>
      </w:r>
      <w:r w:rsidRPr="0016177C">
        <w:rPr>
          <w:rFonts w:ascii="Times New Roman" w:hAnsi="Times New Roman" w:cs="Times New Roman"/>
          <w:sz w:val="20"/>
          <w:szCs w:val="20"/>
          <w:lang w:val="fr-FR"/>
        </w:rPr>
        <w:instrText xml:space="preserve"> ADDIN ZOTERO_ITEM CSL_CITATION {"citationID":"E3jIvR9O","properties":{"formattedCitation":"{\\rtf Maurice {\\scaps Brogini}, \\uc0\\u171{}\\uc0\\u160{}Hydrocarbures et industrialisation en Alg\\uc0\\u233{}rie\\uc0\\u160{}\\uc0\\u187{}, {\\i{}Cahiers de la M\\uc0\\u233{}diterran\\uc0\\u233{}e}, 1972, vol.\\uc0\\u160{}4, n\\super o\\nosupersub{}\\uc0\\u160{}1, p. 1\\uc0\\u8209{}22, p.\\uc0\\u8239{}10.}","plainCitation":"Maurice Brogini, « Hydrocarbures et industrialisation en Algérie », Cahiers de la Méditerranée, 1972, vol. 4, no 1, p. 1‑22, p. 10."},"citationItems":[{"id":12,"uris":["http://zotero.org/users/2815572/items/54B2HXG8"],"uri":["http://zotero.org/users/2815572/items/54B2HXG8"],"itemData":{"id":12,"type":"article-journal","title":"Hydrocarbures et industrialisation en Algérie","container-title":"Cahiers de la Méditerranée","page":"1-22","volume":"4","issue":"1","source":"CrossRef","DOI":"10.3406/camed.1972.1671","ISSN":"0395-9317","language":"fr","author":[{"family":"Brogini","given":"Maurice"}],"issued":{"date-parts":[["1972"]]}},"locator":"10"}],"schema":"https://github.com/citation-style-language/schema/raw/master/csl-citation.json"} </w:instrText>
      </w:r>
      <w:r w:rsidRPr="0016177C" w:rsidR="00831AC9">
        <w:rPr>
          <w:rFonts w:ascii="Times New Roman" w:hAnsi="Times New Roman" w:cs="Times New Roman"/>
          <w:sz w:val="20"/>
          <w:szCs w:val="20"/>
          <w:lang w:val="fr-FR"/>
        </w:rPr>
        <w:fldChar w:fldCharType="separate"/>
      </w:r>
      <w:r w:rsidRPr="0016177C">
        <w:rPr>
          <w:rFonts w:ascii="Times New Roman" w:hAnsi="Times New Roman" w:cs="Times New Roman"/>
          <w:sz w:val="20"/>
          <w:szCs w:val="20"/>
          <w:lang w:val="fr-FR"/>
        </w:rPr>
        <w:t xml:space="preserve">Maurice </w:t>
      </w:r>
      <w:r w:rsidRPr="0016177C">
        <w:rPr>
          <w:rFonts w:ascii="Times New Roman" w:hAnsi="Times New Roman" w:cs="Times New Roman"/>
          <w:smallCaps/>
          <w:sz w:val="20"/>
          <w:szCs w:val="20"/>
          <w:lang w:val="fr-FR"/>
        </w:rPr>
        <w:t>Brogini</w:t>
      </w:r>
      <w:r w:rsidRPr="0016177C">
        <w:rPr>
          <w:rFonts w:ascii="Times New Roman" w:hAnsi="Times New Roman" w:cs="Times New Roman"/>
          <w:sz w:val="20"/>
          <w:szCs w:val="20"/>
          <w:lang w:val="fr-FR"/>
        </w:rPr>
        <w:t xml:space="preserve">, « Hydrocarbures et industrialisation en Algérie », </w:t>
      </w:r>
      <w:r w:rsidRPr="0016177C">
        <w:rPr>
          <w:rFonts w:ascii="Times New Roman" w:hAnsi="Times New Roman" w:cs="Times New Roman"/>
          <w:i/>
          <w:iCs/>
          <w:sz w:val="20"/>
          <w:szCs w:val="20"/>
          <w:lang w:val="fr-FR"/>
        </w:rPr>
        <w:t>Cahiers de la Méditerranée</w:t>
      </w:r>
      <w:r w:rsidRPr="0016177C">
        <w:rPr>
          <w:rFonts w:ascii="Times New Roman" w:hAnsi="Times New Roman" w:cs="Times New Roman"/>
          <w:sz w:val="20"/>
          <w:szCs w:val="20"/>
          <w:lang w:val="fr-FR"/>
        </w:rPr>
        <w:t>, 1972, vol. 4, n</w:t>
      </w:r>
      <w:r w:rsidRPr="0016177C">
        <w:rPr>
          <w:rFonts w:ascii="Times New Roman" w:hAnsi="Times New Roman" w:cs="Times New Roman"/>
          <w:sz w:val="20"/>
          <w:szCs w:val="20"/>
          <w:vertAlign w:val="superscript"/>
          <w:lang w:val="fr-FR"/>
        </w:rPr>
        <w:t>o</w:t>
      </w:r>
      <w:r w:rsidRPr="0016177C">
        <w:rPr>
          <w:rFonts w:ascii="Times New Roman" w:hAnsi="Times New Roman" w:cs="Times New Roman"/>
          <w:sz w:val="20"/>
          <w:szCs w:val="20"/>
          <w:lang w:val="fr-FR"/>
        </w:rPr>
        <w:t> 1, p. 1‑22, p. 10.</w:t>
      </w:r>
      <w:r w:rsidRPr="0016177C" w:rsidR="00831AC9">
        <w:rPr>
          <w:rFonts w:ascii="Times New Roman" w:hAnsi="Times New Roman" w:cs="Times New Roman"/>
          <w:sz w:val="20"/>
          <w:szCs w:val="20"/>
          <w:lang w:val="fr-FR"/>
        </w:rPr>
        <w:fldChar w:fldCharType="end"/>
      </w:r>
    </w:p>
  </w:footnote>
  <w:footnote w:id="31">
    <w:p xmlns:wp14="http://schemas.microsoft.com/office/word/2010/wordml" w:rsidRPr="0016177C" w:rsidR="000637C0" w:rsidP="0016177C" w:rsidRDefault="000637C0" w14:paraId="2B6E814B" wp14:textId="77777777">
      <w:pPr>
        <w:pStyle w:val="Nessunaspaziatura"/>
        <w:jc w:val="both"/>
        <w:rPr>
          <w:rFonts w:ascii="Times New Roman" w:hAnsi="Times New Roman" w:cs="Times New Roman"/>
          <w:sz w:val="20"/>
          <w:szCs w:val="20"/>
          <w:lang w:val="fr-FR"/>
        </w:rPr>
      </w:pPr>
      <w:r w:rsidRPr="0016177C">
        <w:rPr>
          <w:rStyle w:val="Rimandonotaapidipagina"/>
          <w:rFonts w:ascii="Times New Roman" w:hAnsi="Times New Roman" w:cs="Times New Roman"/>
          <w:sz w:val="20"/>
          <w:szCs w:val="20"/>
        </w:rPr>
        <w:footnoteRef/>
      </w:r>
      <w:r w:rsidRPr="0016177C">
        <w:rPr>
          <w:rFonts w:ascii="Times New Roman" w:hAnsi="Times New Roman" w:cs="Times New Roman"/>
          <w:sz w:val="20"/>
          <w:szCs w:val="20"/>
          <w:lang w:val="fr-FR"/>
        </w:rPr>
        <w:t xml:space="preserve"> </w:t>
      </w:r>
      <w:r w:rsidRPr="0016177C" w:rsidR="00831AC9">
        <w:rPr>
          <w:rFonts w:ascii="Times New Roman" w:hAnsi="Times New Roman" w:cs="Times New Roman"/>
          <w:sz w:val="20"/>
          <w:szCs w:val="20"/>
        </w:rPr>
        <w:fldChar w:fldCharType="begin"/>
      </w:r>
      <w:r w:rsidRPr="0016177C">
        <w:rPr>
          <w:rFonts w:ascii="Times New Roman" w:hAnsi="Times New Roman" w:cs="Times New Roman"/>
          <w:sz w:val="20"/>
          <w:szCs w:val="20"/>
          <w:lang w:val="fr-FR"/>
        </w:rPr>
        <w:instrText xml:space="preserve"> ADDIN ZOTERO_ITEM CSL_CITATION {"citationID":"RLlzz8Hp","properties":{"formattedCitation":"{\\rtf Oumelkhir {\\scaps Touati}, \\uc0\\u171{}\\uc0\\u160{}Les ing\\uc0\\u233{}nieurs en Alg\\uc0\\u233{}rie de l\\uc0\\u8217{}\\uc0\\u233{}poque coloniale \\uc0\\u224{} la crise des ann\\uc0\\u233{}es 1990\\uc0\\u8239{}: approche socio-historique d\\uc0\\u8217{}un m\\uc0\\u233{}tier\\uc0\\u160{}\\uc0\\u187{}, {\\i{}L\\uc0\\u8217{}Ann\\uc0\\u233{}e du Maghreb}, 2009, V, p. 589\\uc0\\u8209{}611, p.\\uc0\\u8239{}595.}","plainCitation":"Oumelkhir Touati, « Les ingénieurs en Algérie de l’époque coloniale à la crise des années 1990 : approche socio-historique d’un métier », L’Année du Maghreb, 2009, V, p. 589‑611, p. 595."},"citationItems":[{"id":565,"uris":["http://zotero.org/users/2815572/items/3KBX9M4F"],"uri":["http://zotero.org/users/2815572/items/3KBX9M4F"],"itemData":{"id":565,"type":"article-journal","title":"Les ingénieurs en Algérie de l’époque coloniale à la crise des années 1990 : approche socio-historique d’un métier","container-title":"L’Année du Maghreb","page":"589-611","issue":"V","source":"anneemaghreb.revues.org","abstract":"En Europe, le métier d’ingénieur est apparu comme le résultat d’une dynamique interne de modernisation de la société qui a accompagné l’évolution économique et les avancées technologiques. Dans les pays du Maghreb, la constitution du groupe professionnel des ingénieurs est le résultat des projets de développement que ces pays ont mis en œuvre à leur indépendance. Cet article retrace l’émergence et la transformation du métier d’ingénieur à travers trois périodes de l’histoire contemporaine de l’Algérie : l’époque coloniale, celle de la post-indépendance et celle de la crise.","DOI":"10.4000/anneemaghreb.711","ISSN":"1952-8108","shortTitle":"Les ingénieurs en Algérie de l’époque coloniale à la crise des années 1990","language":"fr","author":[{"family":"Touati","given":"Oumelkhir"}],"issued":{"date-parts":[["2009",11,1]]}},"locator":"595"}],"schema":"https://github.com/citation-style-language/schema/raw/master/csl-citation.json"} </w:instrText>
      </w:r>
      <w:r w:rsidRPr="0016177C" w:rsidR="00831AC9">
        <w:rPr>
          <w:rFonts w:ascii="Times New Roman" w:hAnsi="Times New Roman" w:cs="Times New Roman"/>
          <w:sz w:val="20"/>
          <w:szCs w:val="20"/>
        </w:rPr>
        <w:fldChar w:fldCharType="separate"/>
      </w:r>
      <w:r w:rsidRPr="0016177C">
        <w:rPr>
          <w:rFonts w:ascii="Times New Roman" w:hAnsi="Times New Roman" w:cs="Times New Roman"/>
          <w:sz w:val="20"/>
          <w:szCs w:val="20"/>
          <w:lang w:val="fr-FR"/>
        </w:rPr>
        <w:t xml:space="preserve">Oumelkhir </w:t>
      </w:r>
      <w:r w:rsidRPr="0016177C">
        <w:rPr>
          <w:rFonts w:ascii="Times New Roman" w:hAnsi="Times New Roman" w:cs="Times New Roman"/>
          <w:smallCaps/>
          <w:sz w:val="20"/>
          <w:szCs w:val="20"/>
          <w:lang w:val="fr-FR"/>
        </w:rPr>
        <w:t>Touati</w:t>
      </w:r>
      <w:r w:rsidRPr="0016177C">
        <w:rPr>
          <w:rFonts w:ascii="Times New Roman" w:hAnsi="Times New Roman" w:cs="Times New Roman"/>
          <w:sz w:val="20"/>
          <w:szCs w:val="20"/>
          <w:lang w:val="fr-FR"/>
        </w:rPr>
        <w:t xml:space="preserve">, « Les ingénieurs en Algérie de l’époque coloniale à la crise des années 10990 : approche socio-historique d’un métier », </w:t>
      </w:r>
      <w:r w:rsidRPr="0016177C">
        <w:rPr>
          <w:rFonts w:ascii="Times New Roman" w:hAnsi="Times New Roman" w:cs="Times New Roman"/>
          <w:i/>
          <w:iCs/>
          <w:sz w:val="20"/>
          <w:szCs w:val="20"/>
          <w:lang w:val="fr-FR"/>
        </w:rPr>
        <w:t>L’Année du Maghreb</w:t>
      </w:r>
      <w:r w:rsidRPr="0016177C">
        <w:rPr>
          <w:rFonts w:ascii="Times New Roman" w:hAnsi="Times New Roman" w:cs="Times New Roman"/>
          <w:sz w:val="20"/>
          <w:szCs w:val="20"/>
          <w:lang w:val="fr-FR"/>
        </w:rPr>
        <w:t>, 2009, V, p. 589-611, p. 595.</w:t>
      </w:r>
      <w:r w:rsidRPr="0016177C" w:rsidR="00831AC9">
        <w:rPr>
          <w:rFonts w:ascii="Times New Roman" w:hAnsi="Times New Roman" w:cs="Times New Roman"/>
          <w:sz w:val="20"/>
          <w:szCs w:val="20"/>
        </w:rPr>
        <w:fldChar w:fldCharType="end"/>
      </w:r>
    </w:p>
  </w:footnote>
  <w:footnote w:id="32">
    <w:p xmlns:wp14="http://schemas.microsoft.com/office/word/2010/wordml" w:rsidRPr="0016177C" w:rsidR="000637C0" w:rsidP="168610FB" w:rsidRDefault="000637C0" w14:paraId="40E3153C" wp14:textId="7D9784B2">
      <w:pPr>
        <w:pStyle w:val="Nessunaspaziatura"/>
        <w:jc w:val="both"/>
        <w:rPr>
          <w:rFonts w:ascii="Times New Roman" w:hAnsi="Times New Roman" w:cs="Times New Roman"/>
          <w:sz w:val="20"/>
          <w:szCs w:val="20"/>
          <w:lang w:val="en-US"/>
        </w:rPr>
      </w:pPr>
      <w:r w:rsidRPr="0016177C">
        <w:rPr>
          <w:rStyle w:val="Rimandonotaapidipagina"/>
          <w:rFonts w:ascii="Times New Roman" w:hAnsi="Times New Roman" w:cs="Times New Roman"/>
          <w:sz w:val="20"/>
          <w:szCs w:val="20"/>
        </w:rPr>
        <w:footnoteRef/>
      </w:r>
      <w:r w:rsidRPr="0016177C">
        <w:rPr>
          <w:rFonts w:ascii="Times New Roman" w:hAnsi="Times New Roman" w:cs="Times New Roman"/>
          <w:sz w:val="20"/>
          <w:szCs w:val="20"/>
          <w:lang w:val="en-US"/>
        </w:rPr>
        <w:t xml:space="preserve"> Interview with a former petroleum engineer in </w:t>
      </w:r>
      <w:r w:rsidRPr="0016177C">
        <w:rPr>
          <w:rFonts w:ascii="Times New Roman" w:hAnsi="Times New Roman" w:cs="Times New Roman"/>
          <w:sz w:val="20"/>
          <w:szCs w:val="20"/>
          <w:lang w:val="en-US"/>
        </w:rPr>
        <w:t xml:space="preserve">Ha</w:t>
      </w:r>
      <w:proofErr w:type="spellStart"/>
      <w:r w:rsidRPr="0016177C">
        <w:rPr>
          <w:rFonts w:ascii="Times New Roman" w:hAnsi="Times New Roman" w:cs="Times New Roman"/>
          <w:sz w:val="20"/>
          <w:szCs w:val="20"/>
          <w:lang w:val="en-US"/>
        </w:rPr>
        <w:t xml:space="preserve">ssi</w:t>
      </w:r>
      <w:r w:rsidRPr="0016177C">
        <w:rPr>
          <w:rFonts w:ascii="Times New Roman" w:hAnsi="Times New Roman" w:cs="Times New Roman"/>
          <w:sz w:val="20"/>
          <w:szCs w:val="20"/>
          <w:lang w:val="en-US"/>
        </w:rPr>
        <w:t xml:space="preserve"> </w:t>
      </w:r>
      <w:r w:rsidRPr="0016177C">
        <w:rPr>
          <w:rFonts w:ascii="Times New Roman" w:hAnsi="Times New Roman" w:cs="Times New Roman"/>
          <w:sz w:val="20"/>
          <w:szCs w:val="20"/>
          <w:lang w:val="en-US"/>
        </w:rPr>
        <w:t xml:space="preserve">M</w:t>
      </w:r>
      <w:proofErr w:type="spellEnd"/>
      <w:r w:rsidRPr="0016177C">
        <w:rPr>
          <w:rFonts w:ascii="Times New Roman" w:hAnsi="Times New Roman" w:cs="Times New Roman"/>
          <w:sz w:val="20"/>
          <w:szCs w:val="20"/>
          <w:lang w:val="en-US"/>
        </w:rPr>
        <w:t xml:space="preserve">e</w:t>
      </w:r>
      <w:proofErr w:type="spellStart"/>
      <w:r w:rsidRPr="0016177C">
        <w:rPr>
          <w:rFonts w:ascii="Times New Roman" w:hAnsi="Times New Roman" w:cs="Times New Roman"/>
          <w:sz w:val="20"/>
          <w:szCs w:val="20"/>
          <w:lang w:val="en-US"/>
        </w:rPr>
        <w:t xml:space="preserve">ssaoud</w:t>
      </w:r>
      <w:r w:rsidRPr="0016177C">
        <w:rPr>
          <w:rFonts w:ascii="Times New Roman" w:hAnsi="Times New Roman" w:cs="Times New Roman"/>
          <w:sz w:val="20"/>
          <w:szCs w:val="20"/>
          <w:lang w:val="en-US"/>
        </w:rPr>
        <w:t xml:space="preserve">, </w:t>
      </w:r>
      <w:proofErr w:type="spellEnd"/>
      <w:r w:rsidRPr="0016177C">
        <w:rPr>
          <w:rFonts w:ascii="Times New Roman" w:hAnsi="Times New Roman" w:cs="Times New Roman"/>
          <w:sz w:val="20"/>
          <w:szCs w:val="20"/>
          <w:lang w:val="en-US"/>
        </w:rPr>
        <w:t xml:space="preserve">Paris, March </w:t>
      </w:r>
      <w:r w:rsidRPr="168610FB">
        <w:rPr>
          <w:rFonts w:ascii="Times New Roman" w:hAnsi="Times New Roman" w:cs="Times New Roman"/>
          <w:sz w:val="20"/>
          <w:szCs w:val="20"/>
          <w:vertAlign w:val="baseline"/>
          <w:lang w:val="en-US"/>
        </w:rPr>
        <w:t xml:space="preserve">8</w:t>
      </w:r>
      <w:r w:rsidRPr="168610FB">
        <w:rPr>
          <w:rFonts w:ascii="Times New Roman" w:hAnsi="Times New Roman" w:cs="Times New Roman"/>
          <w:sz w:val="20"/>
          <w:szCs w:val="20"/>
          <w:vertAlign w:val="superscript"/>
          <w:lang w:val="en-US"/>
        </w:rPr>
        <w:t xml:space="preserve">t</w:t>
      </w:r>
      <w:r w:rsidRPr="168610FB">
        <w:rPr>
          <w:rFonts w:ascii="Times New Roman" w:hAnsi="Times New Roman" w:cs="Times New Roman"/>
          <w:sz w:val="20"/>
          <w:szCs w:val="20"/>
          <w:vertAlign w:val="superscript"/>
          <w:lang w:val="en-US"/>
        </w:rPr>
        <w:t xml:space="preserve">h</w:t>
      </w:r>
      <w:r w:rsidRPr="168610FB">
        <w:rPr>
          <w:rFonts w:ascii="Times New Roman" w:hAnsi="Times New Roman" w:cs="Times New Roman"/>
          <w:sz w:val="20"/>
          <w:szCs w:val="20"/>
          <w:vertAlign w:val="baseline"/>
          <w:lang w:val="en-US"/>
        </w:rPr>
        <w:t xml:space="preserve">, 2017.</w:t>
      </w:r>
    </w:p>
  </w:footnote>
  <w:footnote w:id="33">
    <w:p xmlns:wp14="http://schemas.microsoft.com/office/word/2010/wordml" w:rsidRPr="0016177C" w:rsidR="000637C0" w:rsidP="0016177C" w:rsidRDefault="000637C0" w14:paraId="25DE896D" wp14:textId="77777777">
      <w:pPr>
        <w:pStyle w:val="Nessunaspaziatura"/>
        <w:jc w:val="both"/>
        <w:rPr>
          <w:rFonts w:ascii="Times New Roman" w:hAnsi="Times New Roman" w:cs="Times New Roman"/>
          <w:sz w:val="20"/>
          <w:szCs w:val="20"/>
          <w:lang w:val="fr-FR"/>
        </w:rPr>
      </w:pPr>
      <w:r w:rsidRPr="0016177C">
        <w:rPr>
          <w:rStyle w:val="Rimandonotaapidipagina"/>
          <w:rFonts w:ascii="Times New Roman" w:hAnsi="Times New Roman" w:cs="Times New Roman"/>
          <w:sz w:val="20"/>
          <w:szCs w:val="20"/>
        </w:rPr>
        <w:footnoteRef/>
      </w:r>
      <w:r w:rsidRPr="0016177C">
        <w:rPr>
          <w:rFonts w:ascii="Times New Roman" w:hAnsi="Times New Roman" w:cs="Times New Roman"/>
          <w:sz w:val="20"/>
          <w:szCs w:val="20"/>
          <w:lang w:val="fr-FR"/>
        </w:rPr>
        <w:t xml:space="preserve"> Ibid. </w:t>
      </w:r>
    </w:p>
  </w:footnote>
  <w:footnote w:id="34">
    <w:p xmlns:wp14="http://schemas.microsoft.com/office/word/2010/wordml" w:rsidRPr="0016177C" w:rsidR="000637C0" w:rsidP="0016177C" w:rsidRDefault="000637C0" w14:paraId="2BB95E1D" wp14:textId="77777777">
      <w:pPr>
        <w:pStyle w:val="Nessunaspaziatura"/>
        <w:jc w:val="both"/>
        <w:rPr>
          <w:rFonts w:ascii="Times New Roman" w:hAnsi="Times New Roman" w:cs="Times New Roman"/>
          <w:sz w:val="20"/>
          <w:szCs w:val="20"/>
          <w:lang w:val="fr-FR"/>
        </w:rPr>
      </w:pPr>
      <w:r w:rsidRPr="0016177C">
        <w:rPr>
          <w:rStyle w:val="Rimandonotaapidipagina"/>
          <w:rFonts w:ascii="Times New Roman" w:hAnsi="Times New Roman" w:cs="Times New Roman"/>
          <w:sz w:val="20"/>
          <w:szCs w:val="20"/>
        </w:rPr>
        <w:footnoteRef/>
      </w:r>
      <w:r w:rsidRPr="0016177C">
        <w:rPr>
          <w:rFonts w:ascii="Times New Roman" w:hAnsi="Times New Roman" w:cs="Times New Roman"/>
          <w:sz w:val="20"/>
          <w:szCs w:val="20"/>
          <w:lang w:val="fr-FR"/>
        </w:rPr>
        <w:t xml:space="preserve"> </w:t>
      </w:r>
      <w:r w:rsidRPr="0016177C" w:rsidR="00831AC9">
        <w:rPr>
          <w:rFonts w:ascii="Times New Roman" w:hAnsi="Times New Roman" w:cs="Times New Roman"/>
          <w:sz w:val="20"/>
          <w:szCs w:val="20"/>
          <w:lang w:val="fr-FR"/>
        </w:rPr>
        <w:fldChar w:fldCharType="begin"/>
      </w:r>
      <w:r w:rsidRPr="0016177C">
        <w:rPr>
          <w:rFonts w:ascii="Times New Roman" w:hAnsi="Times New Roman" w:cs="Times New Roman"/>
          <w:sz w:val="20"/>
          <w:szCs w:val="20"/>
          <w:lang w:val="fr-FR"/>
        </w:rPr>
        <w:instrText xml:space="preserve"> ADDIN ZOTERO_ITEM CSL_CITATION {"citationID":"j7H2Z9YZ","properties":{"formattedCitation":"{\\rtf S. {\\scaps Saul}, \\uc0\\u171{}\\uc0\\u160{}Politique nationale du p\\uc0\\u233{}trole, soci\\uc0\\u233{}t\\uc0\\u233{}s nationales et \\uc0\\u171{}\\uc0\\u8239{}p\\uc0\\u233{}trole franc\\uc0\\u8239{}\\uc0\\u187{}\\uc0\\u160{}\\uc0\\u187{}, {\\i{}op.\\uc0\\u160{}cit.}, p.\\uc0\\u8239{}378.}","plainCitation":"S. Saul, « Politique nationale du pétrole, sociétés nationales et « pétrole franc » », op. cit., p. 378."},"citationItems":[{"id":367,"uris":["http://zotero.org/users/2815572/items/TDSRXHN8"],"uri":["http://zotero.org/users/2815572/items/TDSRXHN8"],"itemData":{"id":367,"type":"article-journal","title":"Politique nationale du pétrole, sociétés nationales et « pétrole franc »","container-title":"Revue historique","page":"355-388","issue":"638","source":"Cairn.info","ISSN":"0035-3264","language":"fr","author":[{"family":"Saul","given":"Samir"}],"issued":{"date-parts":[["0"]]}},"locator":"378"}],"schema":"https://github.com/citation-style-language/schema/raw/master/csl-citation.json"} </w:instrText>
      </w:r>
      <w:r w:rsidRPr="0016177C" w:rsidR="00831AC9">
        <w:rPr>
          <w:rFonts w:ascii="Times New Roman" w:hAnsi="Times New Roman" w:cs="Times New Roman"/>
          <w:sz w:val="20"/>
          <w:szCs w:val="20"/>
          <w:lang w:val="fr-FR"/>
        </w:rPr>
        <w:fldChar w:fldCharType="separate"/>
      </w:r>
      <w:r w:rsidRPr="0016177C">
        <w:rPr>
          <w:rFonts w:ascii="Times New Roman" w:hAnsi="Times New Roman" w:cs="Times New Roman"/>
          <w:sz w:val="20"/>
          <w:szCs w:val="20"/>
          <w:lang w:val="fr-FR"/>
        </w:rPr>
        <w:t xml:space="preserve">S. </w:t>
      </w:r>
      <w:r w:rsidRPr="0016177C">
        <w:rPr>
          <w:rFonts w:ascii="Times New Roman" w:hAnsi="Times New Roman" w:cs="Times New Roman"/>
          <w:smallCaps/>
          <w:sz w:val="20"/>
          <w:szCs w:val="20"/>
          <w:lang w:val="fr-FR"/>
        </w:rPr>
        <w:t>Saul</w:t>
      </w:r>
      <w:r w:rsidRPr="0016177C">
        <w:rPr>
          <w:rFonts w:ascii="Times New Roman" w:hAnsi="Times New Roman" w:cs="Times New Roman"/>
          <w:sz w:val="20"/>
          <w:szCs w:val="20"/>
          <w:lang w:val="fr-FR"/>
        </w:rPr>
        <w:t xml:space="preserve">, « Politique nationale du pétrole, sociétés nationales et « pétrole franc » », </w:t>
      </w:r>
      <w:r w:rsidRPr="0016177C">
        <w:rPr>
          <w:rFonts w:ascii="Times New Roman" w:hAnsi="Times New Roman" w:cs="Times New Roman"/>
          <w:i/>
          <w:iCs/>
          <w:sz w:val="20"/>
          <w:szCs w:val="20"/>
          <w:lang w:val="fr-FR"/>
        </w:rPr>
        <w:t>op. cit.</w:t>
      </w:r>
      <w:r w:rsidRPr="0016177C">
        <w:rPr>
          <w:rFonts w:ascii="Times New Roman" w:hAnsi="Times New Roman" w:cs="Times New Roman"/>
          <w:sz w:val="20"/>
          <w:szCs w:val="20"/>
          <w:lang w:val="fr-FR"/>
        </w:rPr>
        <w:t>, p. 378.</w:t>
      </w:r>
      <w:r w:rsidRPr="0016177C" w:rsidR="00831AC9">
        <w:rPr>
          <w:rFonts w:ascii="Times New Roman" w:hAnsi="Times New Roman" w:cs="Times New Roman"/>
          <w:sz w:val="20"/>
          <w:szCs w:val="20"/>
          <w:lang w:val="fr-FR"/>
        </w:rPr>
        <w:fldChar w:fldCharType="end"/>
      </w:r>
    </w:p>
  </w:footnote>
  <w:footnote w:id="35">
    <w:p xmlns:wp14="http://schemas.microsoft.com/office/word/2010/wordml" w:rsidRPr="0016177C" w:rsidR="000637C0" w:rsidP="0016177C" w:rsidRDefault="000637C0" w14:paraId="6934C09A" wp14:textId="77777777">
      <w:pPr>
        <w:pStyle w:val="Nessunaspaziatura"/>
        <w:jc w:val="both"/>
        <w:rPr>
          <w:rFonts w:ascii="Times New Roman" w:hAnsi="Times New Roman" w:cs="Times New Roman"/>
          <w:sz w:val="20"/>
          <w:szCs w:val="20"/>
          <w:lang w:val="fr-FR"/>
        </w:rPr>
      </w:pPr>
      <w:r w:rsidRPr="0016177C">
        <w:rPr>
          <w:rStyle w:val="Rimandonotaapidipagina"/>
          <w:rFonts w:ascii="Times New Roman" w:hAnsi="Times New Roman" w:cs="Times New Roman"/>
          <w:sz w:val="20"/>
          <w:szCs w:val="20"/>
        </w:rPr>
        <w:footnoteRef/>
      </w:r>
      <w:r w:rsidRPr="0016177C">
        <w:rPr>
          <w:rFonts w:ascii="Times New Roman" w:hAnsi="Times New Roman" w:cs="Times New Roman"/>
          <w:sz w:val="20"/>
          <w:szCs w:val="20"/>
          <w:lang w:val="fr-FR"/>
        </w:rPr>
        <w:t xml:space="preserve"> Cf </w:t>
      </w:r>
      <w:r w:rsidRPr="0016177C" w:rsidR="00831AC9">
        <w:rPr>
          <w:rFonts w:ascii="Times New Roman" w:hAnsi="Times New Roman" w:cs="Times New Roman"/>
          <w:sz w:val="20"/>
          <w:szCs w:val="20"/>
          <w:lang w:val="fr-FR"/>
        </w:rPr>
        <w:fldChar w:fldCharType="begin"/>
      </w:r>
      <w:r w:rsidRPr="0016177C">
        <w:rPr>
          <w:rFonts w:ascii="Times New Roman" w:hAnsi="Times New Roman" w:cs="Times New Roman"/>
          <w:sz w:val="20"/>
          <w:szCs w:val="20"/>
          <w:lang w:val="fr-FR"/>
        </w:rPr>
        <w:instrText xml:space="preserve"> ADDIN ZOTERO_ITEM CSL_CITATION {"citationID":"DZYgivtJ","properties":{"formattedCitation":"{\\rtf Roger {\\scaps Goetze}, Florence {\\scaps Descamps} et Agathe {\\scaps Georges-Picot}, {\\i{}Entretiens avec Roger Goetze, haut fonctionnaire des Finances. 1, Rivoli-Alger-Rivoli, 1937-1958}, Paris, France, Comit\\uc0\\u233{} pour l\\uc0\\u8217{}histoire \\uc0\\u233{}conomique et financi\\uc0\\u232{}re de la France, 1997.}","plainCitation":"Roger Goetze, Florence Descamps et Agathe Georges-Picot, Entretiens avec Roger Goetze, haut fonctionnaire des Finances. 1, Rivoli-Alger-Rivoli, 1937-1958, Paris, France, Comité pour l’histoire économique et financière de la France, 1997."},"citationItems":[{"id":880,"uris":["http://zotero.org/users/2815572/items/CED92D3T"],"uri":["http://zotero.org/users/2815572/items/CED92D3T"],"itemData":{"id":880,"type":"book","title":"Entretiens avec Roger Goetze, haut fonctionnaire des Finances. 1, Rivoli-Alger-Rivoli, 1937-1958","publisher":"Comité pour l'histoire économique et financière de la France","publisher-place":"Paris, France","number-of-pages":"xiv+450","source":"Library Catalog - www.sudoc.abes.fr","event-place":"Paris, France","ISBN":"978-2-11-088977-5","language":"français","author":[{"family":"Goetze","given":"Roger"},{"family":"Descamps","given":"Florence"},{"family":"Georges-Picot","given":"Agathe"}],"editor":[{"family":"Carré de Malberg","given":"Nathalie"}],"issued":{"date-parts":[["1997"]],"season":"DL"}}}],"schema":"https://github.com/citation-style-language/schema/raw/master/csl-citation.json"} </w:instrText>
      </w:r>
      <w:r w:rsidRPr="0016177C" w:rsidR="00831AC9">
        <w:rPr>
          <w:rFonts w:ascii="Times New Roman" w:hAnsi="Times New Roman" w:cs="Times New Roman"/>
          <w:sz w:val="20"/>
          <w:szCs w:val="20"/>
          <w:lang w:val="fr-FR"/>
        </w:rPr>
        <w:fldChar w:fldCharType="separate"/>
      </w:r>
      <w:r w:rsidRPr="0016177C">
        <w:rPr>
          <w:rFonts w:ascii="Times New Roman" w:hAnsi="Times New Roman" w:cs="Times New Roman"/>
          <w:sz w:val="20"/>
          <w:szCs w:val="20"/>
          <w:lang w:val="fr-FR"/>
        </w:rPr>
        <w:t xml:space="preserve">Roger </w:t>
      </w:r>
      <w:r w:rsidRPr="0016177C">
        <w:rPr>
          <w:rFonts w:ascii="Times New Roman" w:hAnsi="Times New Roman" w:cs="Times New Roman"/>
          <w:smallCaps/>
          <w:sz w:val="20"/>
          <w:szCs w:val="20"/>
          <w:lang w:val="fr-FR"/>
        </w:rPr>
        <w:t>Goetze</w:t>
      </w:r>
      <w:r w:rsidRPr="0016177C">
        <w:rPr>
          <w:rFonts w:ascii="Times New Roman" w:hAnsi="Times New Roman" w:cs="Times New Roman"/>
          <w:sz w:val="20"/>
          <w:szCs w:val="20"/>
          <w:lang w:val="fr-FR"/>
        </w:rPr>
        <w:t xml:space="preserve">, Florence </w:t>
      </w:r>
      <w:r w:rsidRPr="0016177C">
        <w:rPr>
          <w:rFonts w:ascii="Times New Roman" w:hAnsi="Times New Roman" w:cs="Times New Roman"/>
          <w:smallCaps/>
          <w:sz w:val="20"/>
          <w:szCs w:val="20"/>
          <w:lang w:val="fr-FR"/>
        </w:rPr>
        <w:t>Descamps</w:t>
      </w:r>
      <w:r w:rsidRPr="0016177C">
        <w:rPr>
          <w:rFonts w:ascii="Times New Roman" w:hAnsi="Times New Roman" w:cs="Times New Roman"/>
          <w:sz w:val="20"/>
          <w:szCs w:val="20"/>
          <w:lang w:val="fr-FR"/>
        </w:rPr>
        <w:t xml:space="preserve"> et Agathe </w:t>
      </w:r>
      <w:r w:rsidRPr="0016177C">
        <w:rPr>
          <w:rFonts w:ascii="Times New Roman" w:hAnsi="Times New Roman" w:cs="Times New Roman"/>
          <w:smallCaps/>
          <w:sz w:val="20"/>
          <w:szCs w:val="20"/>
          <w:lang w:val="fr-FR"/>
        </w:rPr>
        <w:t>Georges-Picot</w:t>
      </w:r>
      <w:r w:rsidRPr="0016177C">
        <w:rPr>
          <w:rFonts w:ascii="Times New Roman" w:hAnsi="Times New Roman" w:cs="Times New Roman"/>
          <w:sz w:val="20"/>
          <w:szCs w:val="20"/>
          <w:lang w:val="fr-FR"/>
        </w:rPr>
        <w:t xml:space="preserve">, </w:t>
      </w:r>
      <w:r w:rsidRPr="0016177C">
        <w:rPr>
          <w:rFonts w:ascii="Times New Roman" w:hAnsi="Times New Roman" w:cs="Times New Roman"/>
          <w:i/>
          <w:iCs/>
          <w:sz w:val="20"/>
          <w:szCs w:val="20"/>
          <w:lang w:val="fr-FR"/>
        </w:rPr>
        <w:t>Entretiens avec Roger Goetze, haut fonctionnaire des Finances. 1, Rivoli-Alger-Rivoli, 1937-1958</w:t>
      </w:r>
      <w:r w:rsidRPr="0016177C">
        <w:rPr>
          <w:rFonts w:ascii="Times New Roman" w:hAnsi="Times New Roman" w:cs="Times New Roman"/>
          <w:sz w:val="20"/>
          <w:szCs w:val="20"/>
          <w:lang w:val="fr-FR"/>
        </w:rPr>
        <w:t>, Paris, France, Comité pour l’histoire économique et financière de la France, 1997.</w:t>
      </w:r>
      <w:r w:rsidRPr="0016177C" w:rsidR="00831AC9">
        <w:rPr>
          <w:rFonts w:ascii="Times New Roman" w:hAnsi="Times New Roman" w:cs="Times New Roman"/>
          <w:sz w:val="20"/>
          <w:szCs w:val="20"/>
          <w:lang w:val="fr-FR"/>
        </w:rPr>
        <w:fldChar w:fldCharType="end"/>
      </w:r>
      <w:r w:rsidRPr="0016177C">
        <w:rPr>
          <w:rFonts w:ascii="Times New Roman" w:hAnsi="Times New Roman" w:cs="Times New Roman"/>
          <w:sz w:val="20"/>
          <w:szCs w:val="20"/>
          <w:lang w:val="fr-FR"/>
        </w:rPr>
        <w:t xml:space="preserve"> </w:t>
      </w:r>
    </w:p>
  </w:footnote>
  <w:footnote w:id="36">
    <w:p xmlns:wp14="http://schemas.microsoft.com/office/word/2010/wordml" w:rsidRPr="0016177C" w:rsidR="000637C0" w:rsidP="0016177C" w:rsidRDefault="000637C0" w14:paraId="4539617B" wp14:textId="77777777">
      <w:pPr>
        <w:pStyle w:val="Nessunaspaziatura"/>
        <w:jc w:val="both"/>
        <w:rPr>
          <w:rFonts w:ascii="Times New Roman" w:hAnsi="Times New Roman" w:cs="Times New Roman"/>
          <w:sz w:val="20"/>
          <w:szCs w:val="20"/>
          <w:lang w:val="fr-FR"/>
        </w:rPr>
      </w:pPr>
      <w:r w:rsidRPr="0016177C">
        <w:rPr>
          <w:rStyle w:val="Rimandonotaapidipagina"/>
          <w:rFonts w:ascii="Times New Roman" w:hAnsi="Times New Roman" w:cs="Times New Roman"/>
          <w:sz w:val="20"/>
          <w:szCs w:val="20"/>
        </w:rPr>
        <w:footnoteRef/>
      </w:r>
      <w:r w:rsidRPr="0016177C" w:rsidR="00831AC9">
        <w:rPr>
          <w:rFonts w:ascii="Times New Roman" w:hAnsi="Times New Roman" w:cs="Times New Roman"/>
          <w:sz w:val="20"/>
          <w:szCs w:val="20"/>
          <w:lang w:val="fr-FR"/>
        </w:rPr>
        <w:fldChar w:fldCharType="begin"/>
      </w:r>
      <w:r w:rsidRPr="0016177C">
        <w:rPr>
          <w:rFonts w:ascii="Times New Roman" w:hAnsi="Times New Roman" w:cs="Times New Roman"/>
          <w:sz w:val="20"/>
          <w:szCs w:val="20"/>
          <w:lang w:val="fr-FR"/>
        </w:rPr>
        <w:instrText xml:space="preserve"> ADDIN ZOTERO_ITEM CSL_CITATION {"citationID":"0Mg7vciP","properties":{"formattedCitation":"{\\rtf Marie-B\\uc0\\u233{}n\\uc0\\u233{}dicte {\\scaps Desjuzeur} et {\\scaps Jacques Marseille}, \\uc0\\u171{}\\uc0\\u160{}La compagnie fran\\uc0\\u231{}aise des p\\uc0\\u233{}troles en Alg\\uc0\\u233{}rie (1950-1971)\\uc0\\u160{}\\uc0\\u187{}Universit\\uc0\\u233{} Paris I, Paris, France, 1992, p.\\uc0\\u8239{}84.}","plainCitation":"Marie-Bénédicte Desjuzeur et Jacques Marseille, « La compagnie française des pétroles en Algérie (1950-1971) »Université Paris I, Paris, France, 1992, p. 84."},"citationItems":[{"id":463,"uris":["http://zotero.org/users/2815572/items/C38FUC3V"],"uri":["http://zotero.org/users/2815572/items/C38FUC3V"],"itemData":{"id":463,"type":"thesis","title":"La compagnie française des pétroles en Algérie (1950-1971)","publisher":"Université Paris I","publisher-place":"Paris, France","number-of-pages":"101","source":"Library Catalog - www.sudoc.abes.fr","event-place":"Paris, France","language":"français","author":[{"family":"Desjuzeur","given":"Marie-Bénédicte"},{"literal":"Jacques Marseille"}],"issued":{"date-parts":[["1992"]]}},"locator":"84"}],"schema":"https://github.com/citation-style-language/schema/raw/master/csl-citation.json"} </w:instrText>
      </w:r>
      <w:r w:rsidRPr="0016177C" w:rsidR="00831AC9">
        <w:rPr>
          <w:rFonts w:ascii="Times New Roman" w:hAnsi="Times New Roman" w:cs="Times New Roman"/>
          <w:sz w:val="20"/>
          <w:szCs w:val="20"/>
          <w:lang w:val="fr-FR"/>
        </w:rPr>
        <w:fldChar w:fldCharType="separate"/>
      </w:r>
      <w:r w:rsidRPr="0016177C">
        <w:rPr>
          <w:rFonts w:ascii="Times New Roman" w:hAnsi="Times New Roman" w:cs="Times New Roman"/>
          <w:sz w:val="20"/>
          <w:szCs w:val="20"/>
          <w:lang w:val="fr-FR"/>
        </w:rPr>
        <w:t xml:space="preserve">Marie-Bénédicte </w:t>
      </w:r>
      <w:r w:rsidRPr="0016177C">
        <w:rPr>
          <w:rFonts w:ascii="Times New Roman" w:hAnsi="Times New Roman" w:cs="Times New Roman"/>
          <w:smallCaps/>
          <w:sz w:val="20"/>
          <w:szCs w:val="20"/>
          <w:lang w:val="fr-FR"/>
        </w:rPr>
        <w:t>Desjuzeur</w:t>
      </w:r>
      <w:r w:rsidRPr="0016177C">
        <w:rPr>
          <w:rFonts w:ascii="Times New Roman" w:hAnsi="Times New Roman" w:cs="Times New Roman"/>
          <w:sz w:val="20"/>
          <w:szCs w:val="20"/>
          <w:lang w:val="fr-FR"/>
        </w:rPr>
        <w:t xml:space="preserve"> et </w:t>
      </w:r>
      <w:r w:rsidRPr="0016177C">
        <w:rPr>
          <w:rFonts w:ascii="Times New Roman" w:hAnsi="Times New Roman" w:cs="Times New Roman"/>
          <w:smallCaps/>
          <w:sz w:val="20"/>
          <w:szCs w:val="20"/>
          <w:lang w:val="fr-FR"/>
        </w:rPr>
        <w:t>Jacques Marseille</w:t>
      </w:r>
      <w:r w:rsidRPr="0016177C">
        <w:rPr>
          <w:rFonts w:ascii="Times New Roman" w:hAnsi="Times New Roman" w:cs="Times New Roman"/>
          <w:sz w:val="20"/>
          <w:szCs w:val="20"/>
          <w:lang w:val="fr-FR"/>
        </w:rPr>
        <w:t>, « La compagnie française des pétroles en Algérie (1950-1971) »Université Paris I, Paris, France, 1992, p. 84.</w:t>
      </w:r>
      <w:r w:rsidRPr="0016177C" w:rsidR="00831AC9">
        <w:rPr>
          <w:rFonts w:ascii="Times New Roman" w:hAnsi="Times New Roman" w:cs="Times New Roman"/>
          <w:sz w:val="20"/>
          <w:szCs w:val="20"/>
          <w:lang w:val="fr-FR"/>
        </w:rPr>
        <w:fldChar w:fldCharType="end"/>
      </w:r>
    </w:p>
  </w:footnote>
  <w:footnote w:id="37">
    <w:p xmlns:wp14="http://schemas.microsoft.com/office/word/2010/wordml" w:rsidRPr="0016177C" w:rsidR="000637C0" w:rsidP="0016177C" w:rsidRDefault="000637C0" w14:paraId="7A7AD026" wp14:textId="77777777">
      <w:pPr>
        <w:pStyle w:val="Nessunaspaziatura"/>
        <w:jc w:val="both"/>
        <w:rPr>
          <w:rFonts w:ascii="Times New Roman" w:hAnsi="Times New Roman" w:cs="Times New Roman"/>
          <w:sz w:val="20"/>
          <w:szCs w:val="20"/>
          <w:lang w:val="fr-FR"/>
        </w:rPr>
      </w:pPr>
      <w:r w:rsidRPr="0016177C">
        <w:rPr>
          <w:rStyle w:val="Rimandonotaapidipagina"/>
          <w:rFonts w:ascii="Times New Roman" w:hAnsi="Times New Roman" w:cs="Times New Roman"/>
          <w:sz w:val="20"/>
          <w:szCs w:val="20"/>
        </w:rPr>
        <w:footnoteRef/>
      </w:r>
      <w:r w:rsidRPr="0016177C" w:rsidR="00831AC9">
        <w:rPr>
          <w:rFonts w:ascii="Times New Roman" w:hAnsi="Times New Roman" w:cs="Times New Roman"/>
          <w:sz w:val="20"/>
          <w:szCs w:val="20"/>
        </w:rPr>
        <w:fldChar w:fldCharType="begin"/>
      </w:r>
      <w:r w:rsidRPr="0016177C">
        <w:rPr>
          <w:rFonts w:ascii="Times New Roman" w:hAnsi="Times New Roman" w:cs="Times New Roman"/>
          <w:sz w:val="20"/>
          <w:szCs w:val="20"/>
          <w:lang w:val="fr-FR"/>
        </w:rPr>
        <w:instrText xml:space="preserve"> ADDIN ZOTERO_ITEM CSL_CITATION {"citationID":"RDjAysRA","properties":{"formattedCitation":"{\\rtf Anousheh KARVAR, \\uc0\\u171{}\\uc0\\u8239{}Polytechniciens alg\\uc0\\u233{}riens, tunisiens et marocains\\uc0\\u8239{}: des acteurs de l\\uc0\\u8217{}histoire nationale aux t\\uc0\\u233{}moins de la mondialisation\\uc0\\u8239{}\\uc0\\u187{} in \\uc0\\u201{}ric {\\scaps Gobe}\\uc0\\u160{}(dir.), {\\i{}Les ing\\uc0\\u233{}nieurs maghr\\uc0\\u233{}bins dans les syst\\uc0\\u232{}mes de formation}, Rabat, Institut de recherche sur le Maghreb contemporain, 2014, p.\\uc0\\u8239{}201.}","plainCitation":"Anousheh KARVAR, « Polytechniciens algériens, tunisiens et marocains : des acteurs de l’histoire nationale aux témoins de la mondialisation » in Éric Gobe (dir.), Les ingénieurs maghrébins dans les systèmes de formation, Rabat, Institut de recherche sur le Maghreb contemporain, 2014, p. 201."},"citationItems":[{"id":573,"uris":["http://zotero.org/users/2815572/items/VXB9T9BV"],"uri":["http://zotero.org/users/2815572/items/VXB9T9BV"],"itemData":{"id":573,"type":"book","title":"Les ingénieurs maghrébins dans les systèmes de formation","collection-title":"Études et travaux de l’IRMC","publisher":"Institut de recherche sur le Maghreb contemporain","publisher-place":"Rabat","number-of-pages":"225","source":"OpenEdition Books","event-place":"Rabat","URL":"http://books.openedition.org/irmc/114","ISBN":"978-2-8218-5034-7","language":"fr","editor":[{"family":"Gobe","given":"Éric"}],"issued":{"date-parts":[["2014",12,18]]},"accessed":{"date-parts":[["2017",1,27]]}},"locator":"201","prefix":"Anousheh KARVAR, « Polytechniciens algériens, tunisiens et marocains : des acteurs de l’histoire nationale aux témoins de la mondialisation » in "}],"schema":"https://github.com/citation-style-language/schema/raw/master/csl-citation.json"} </w:instrText>
      </w:r>
      <w:r w:rsidRPr="0016177C" w:rsidR="00831AC9">
        <w:rPr>
          <w:rFonts w:ascii="Times New Roman" w:hAnsi="Times New Roman" w:cs="Times New Roman"/>
          <w:sz w:val="20"/>
          <w:szCs w:val="20"/>
        </w:rPr>
        <w:fldChar w:fldCharType="separate"/>
      </w:r>
      <w:proofErr w:type="spellStart"/>
      <w:r w:rsidRPr="0016177C">
        <w:rPr>
          <w:rFonts w:ascii="Times New Roman" w:hAnsi="Times New Roman" w:cs="Times New Roman"/>
          <w:sz w:val="20"/>
          <w:szCs w:val="20"/>
          <w:lang w:val="fr-FR"/>
        </w:rPr>
        <w:t>Anousheh</w:t>
      </w:r>
      <w:proofErr w:type="spellEnd"/>
      <w:r w:rsidRPr="0016177C">
        <w:rPr>
          <w:rFonts w:ascii="Times New Roman" w:hAnsi="Times New Roman" w:cs="Times New Roman"/>
          <w:sz w:val="20"/>
          <w:szCs w:val="20"/>
          <w:lang w:val="fr-FR"/>
        </w:rPr>
        <w:t xml:space="preserve"> KARVAR, « Polytechniciens algériens, tunisiens et marocains : des acteurs de l’histoire nationale aux témoins de la mondialisation » in Éric </w:t>
      </w:r>
      <w:r w:rsidRPr="0016177C">
        <w:rPr>
          <w:rFonts w:ascii="Times New Roman" w:hAnsi="Times New Roman" w:cs="Times New Roman"/>
          <w:smallCaps/>
          <w:sz w:val="20"/>
          <w:szCs w:val="20"/>
          <w:lang w:val="fr-FR"/>
        </w:rPr>
        <w:t>Gobe</w:t>
      </w:r>
      <w:r w:rsidRPr="0016177C">
        <w:rPr>
          <w:rFonts w:ascii="Times New Roman" w:hAnsi="Times New Roman" w:cs="Times New Roman"/>
          <w:sz w:val="20"/>
          <w:szCs w:val="20"/>
          <w:lang w:val="fr-FR"/>
        </w:rPr>
        <w:t xml:space="preserve"> (dir.), </w:t>
      </w:r>
      <w:r w:rsidRPr="0016177C">
        <w:rPr>
          <w:rFonts w:ascii="Times New Roman" w:hAnsi="Times New Roman" w:cs="Times New Roman"/>
          <w:i/>
          <w:iCs/>
          <w:sz w:val="20"/>
          <w:szCs w:val="20"/>
          <w:lang w:val="fr-FR"/>
        </w:rPr>
        <w:t>Les ingénieurs maghrébins dans les systèmes de formation</w:t>
      </w:r>
      <w:r w:rsidRPr="0016177C">
        <w:rPr>
          <w:rFonts w:ascii="Times New Roman" w:hAnsi="Times New Roman" w:cs="Times New Roman"/>
          <w:sz w:val="20"/>
          <w:szCs w:val="20"/>
          <w:lang w:val="fr-FR"/>
        </w:rPr>
        <w:t>, Rabat, Institut de recherche sur le Maghreb contemporain, 2014, p. 201.</w:t>
      </w:r>
      <w:r w:rsidRPr="0016177C" w:rsidR="00831AC9">
        <w:rPr>
          <w:rFonts w:ascii="Times New Roman" w:hAnsi="Times New Roman" w:cs="Times New Roman"/>
          <w:sz w:val="20"/>
          <w:szCs w:val="20"/>
        </w:rPr>
        <w:fldChar w:fldCharType="end"/>
      </w:r>
    </w:p>
  </w:footnote>
  <w:footnote w:id="38">
    <w:p xmlns:wp14="http://schemas.microsoft.com/office/word/2010/wordml" w:rsidRPr="0016177C" w:rsidR="000637C0" w:rsidP="0016177C" w:rsidRDefault="000637C0" w14:paraId="1C2E3631" wp14:textId="77777777">
      <w:pPr>
        <w:pStyle w:val="Nessunaspaziatura"/>
        <w:jc w:val="both"/>
        <w:rPr>
          <w:rFonts w:ascii="Times New Roman" w:hAnsi="Times New Roman" w:cs="Times New Roman"/>
          <w:sz w:val="20"/>
          <w:szCs w:val="20"/>
          <w:lang w:val="fr-FR"/>
        </w:rPr>
      </w:pPr>
      <w:r w:rsidRPr="0016177C">
        <w:rPr>
          <w:rStyle w:val="Rimandonotaapidipagina"/>
          <w:rFonts w:ascii="Times New Roman" w:hAnsi="Times New Roman" w:cs="Times New Roman"/>
          <w:sz w:val="20"/>
          <w:szCs w:val="20"/>
        </w:rPr>
        <w:footnoteRef/>
      </w:r>
      <w:r w:rsidRPr="0016177C">
        <w:rPr>
          <w:rFonts w:ascii="Times New Roman" w:hAnsi="Times New Roman" w:cs="Times New Roman"/>
          <w:sz w:val="20"/>
          <w:szCs w:val="20"/>
          <w:lang w:val="fr-FR"/>
        </w:rPr>
        <w:t xml:space="preserve"> Ibid. </w:t>
      </w:r>
    </w:p>
  </w:footnote>
  <w:footnote w:id="39">
    <w:p xmlns:wp14="http://schemas.microsoft.com/office/word/2010/wordml" w:rsidRPr="0016177C" w:rsidR="000637C0" w:rsidP="0016177C" w:rsidRDefault="000637C0" w14:paraId="7E33C802" wp14:textId="77777777">
      <w:pPr>
        <w:pStyle w:val="Nessunaspaziatura"/>
        <w:jc w:val="both"/>
        <w:rPr>
          <w:rFonts w:ascii="Times New Roman" w:hAnsi="Times New Roman" w:cs="Times New Roman"/>
          <w:sz w:val="20"/>
          <w:szCs w:val="20"/>
          <w:lang w:val="fr-FR"/>
        </w:rPr>
      </w:pPr>
      <w:r w:rsidRPr="0016177C">
        <w:rPr>
          <w:rStyle w:val="Rimandonotaapidipagina"/>
          <w:rFonts w:ascii="Times New Roman" w:hAnsi="Times New Roman" w:cs="Times New Roman"/>
          <w:sz w:val="20"/>
          <w:szCs w:val="20"/>
        </w:rPr>
        <w:footnoteRef/>
      </w:r>
      <w:r w:rsidRPr="0016177C" w:rsidR="00831AC9">
        <w:rPr>
          <w:rFonts w:ascii="Times New Roman" w:hAnsi="Times New Roman" w:cs="Times New Roman"/>
          <w:sz w:val="20"/>
          <w:szCs w:val="20"/>
        </w:rPr>
        <w:fldChar w:fldCharType="begin"/>
      </w:r>
      <w:r w:rsidRPr="0016177C">
        <w:rPr>
          <w:rFonts w:ascii="Times New Roman" w:hAnsi="Times New Roman" w:cs="Times New Roman"/>
          <w:sz w:val="20"/>
          <w:szCs w:val="20"/>
          <w:lang w:val="fr-FR"/>
        </w:rPr>
        <w:instrText xml:space="preserve"> ADDIN ZOTERO_ITEM CSL_CITATION {"citationID":"mNL1J8hJ","properties":{"formattedCitation":"{\\rtf M. {\\scaps Brogini}, \\uc0\\u171{}\\uc0\\u160{}Hydrocarbures et industrialisation en Alg\\uc0\\u233{}rie\\uc0\\u160{}\\uc0\\u187{}, {\\i{}op.\\uc0\\u160{}cit.}, p.\\uc0\\u8239{}10.}","plainCitation":"M. Brogini, « Hydrocarbures et industrialisation en Algérie », op. cit., p. 10."},"citationItems":[{"id":12,"uris":["http://zotero.org/users/2815572/items/54B2HXG8"],"uri":["http://zotero.org/users/2815572/items/54B2HXG8"],"itemData":{"id":12,"type":"article-journal","title":"Hydrocarbures et industrialisation en Algérie","container-title":"Cahiers de la Méditerranée","page":"1-22","volume":"4","issue":"1","source":"CrossRef","DOI":"10.3406/camed.1972.1671","ISSN":"0395-9317","language":"fr","author":[{"family":"Brogini","given":"Maurice"}],"issued":{"date-parts":[["1972"]]}},"locator":"10"}],"schema":"https://github.com/citation-style-language/schema/raw/master/csl-citation.json"} </w:instrText>
      </w:r>
      <w:r w:rsidRPr="0016177C" w:rsidR="00831AC9">
        <w:rPr>
          <w:rFonts w:ascii="Times New Roman" w:hAnsi="Times New Roman" w:cs="Times New Roman"/>
          <w:sz w:val="20"/>
          <w:szCs w:val="20"/>
        </w:rPr>
        <w:fldChar w:fldCharType="separate"/>
      </w:r>
      <w:r w:rsidRPr="0016177C">
        <w:rPr>
          <w:rFonts w:ascii="Times New Roman" w:hAnsi="Times New Roman" w:cs="Times New Roman"/>
          <w:sz w:val="20"/>
          <w:szCs w:val="20"/>
          <w:lang w:val="fr-FR"/>
        </w:rPr>
        <w:t xml:space="preserve">M. </w:t>
      </w:r>
      <w:r w:rsidRPr="0016177C">
        <w:rPr>
          <w:rFonts w:ascii="Times New Roman" w:hAnsi="Times New Roman" w:cs="Times New Roman"/>
          <w:smallCaps/>
          <w:sz w:val="20"/>
          <w:szCs w:val="20"/>
          <w:lang w:val="fr-FR"/>
        </w:rPr>
        <w:t>Brogini</w:t>
      </w:r>
      <w:r w:rsidRPr="0016177C">
        <w:rPr>
          <w:rFonts w:ascii="Times New Roman" w:hAnsi="Times New Roman" w:cs="Times New Roman"/>
          <w:sz w:val="20"/>
          <w:szCs w:val="20"/>
          <w:lang w:val="fr-FR"/>
        </w:rPr>
        <w:t xml:space="preserve">, « Hydrocarbures et industrialisation en Algérie », </w:t>
      </w:r>
      <w:r w:rsidRPr="0016177C">
        <w:rPr>
          <w:rFonts w:ascii="Times New Roman" w:hAnsi="Times New Roman" w:cs="Times New Roman"/>
          <w:i/>
          <w:iCs/>
          <w:sz w:val="20"/>
          <w:szCs w:val="20"/>
          <w:lang w:val="fr-FR"/>
        </w:rPr>
        <w:t>op. cit.</w:t>
      </w:r>
      <w:r w:rsidRPr="0016177C">
        <w:rPr>
          <w:rFonts w:ascii="Times New Roman" w:hAnsi="Times New Roman" w:cs="Times New Roman"/>
          <w:sz w:val="20"/>
          <w:szCs w:val="20"/>
          <w:lang w:val="fr-FR"/>
        </w:rPr>
        <w:t>, p. 10.</w:t>
      </w:r>
      <w:r w:rsidRPr="0016177C" w:rsidR="00831AC9">
        <w:rPr>
          <w:rFonts w:ascii="Times New Roman" w:hAnsi="Times New Roman" w:cs="Times New Roman"/>
          <w:sz w:val="20"/>
          <w:szCs w:val="20"/>
        </w:rPr>
        <w:fldChar w:fldCharType="end"/>
      </w:r>
    </w:p>
  </w:footnote>
  <w:footnote w:id="40">
    <w:p xmlns:wp14="http://schemas.microsoft.com/office/word/2010/wordml" w:rsidRPr="0016177C" w:rsidR="000637C0" w:rsidP="168610FB" w:rsidRDefault="000637C0" w14:paraId="6B53A94A" wp14:noSpellErr="1" wp14:textId="4CDDE7A7">
      <w:pPr>
        <w:pStyle w:val="Nessunaspaziatura"/>
        <w:jc w:val="both"/>
        <w:rPr>
          <w:rFonts w:ascii="Times New Roman" w:hAnsi="Times New Roman" w:cs="Times New Roman"/>
          <w:sz w:val="20"/>
          <w:szCs w:val="20"/>
          <w:lang w:val="fr-FR"/>
        </w:rPr>
      </w:pPr>
      <w:r w:rsidRPr="0016177C">
        <w:rPr>
          <w:rStyle w:val="Rimandonotaapidipagina"/>
          <w:rFonts w:ascii="Times New Roman" w:hAnsi="Times New Roman" w:cs="Times New Roman"/>
          <w:sz w:val="20"/>
          <w:szCs w:val="20"/>
        </w:rPr>
        <w:footnoteRef/>
      </w:r>
      <w:r w:rsidRPr="0016177C">
        <w:rPr>
          <w:rFonts w:ascii="Times New Roman" w:hAnsi="Times New Roman" w:cs="Times New Roman"/>
          <w:sz w:val="20"/>
          <w:szCs w:val="20"/>
          <w:lang w:val="fr-FR"/>
        </w:rPr>
        <w:t xml:space="preserve">Compagnie Française des Pétroles, La promotion sociale en Algérie 1962 - </w:t>
      </w:r>
      <w:proofErr w:type="gramStart"/>
      <w:r w:rsidRPr="0016177C">
        <w:rPr>
          <w:rFonts w:ascii="Times New Roman" w:hAnsi="Times New Roman" w:cs="Times New Roman"/>
          <w:sz w:val="20"/>
          <w:szCs w:val="20"/>
          <w:lang w:val="fr-FR"/>
        </w:rPr>
        <w:t>1</w:t>
      </w:r>
      <w:r w:rsidRPr="0016177C" w:rsidR="0016177C">
        <w:rPr>
          <w:rFonts w:ascii="Times New Roman" w:hAnsi="Times New Roman" w:cs="Times New Roman"/>
          <w:sz w:val="20"/>
          <w:szCs w:val="20"/>
          <w:lang w:val="fr-FR"/>
        </w:rPr>
        <w:t>970,  p.</w:t>
      </w:r>
      <w:proofErr w:type="gramEnd"/>
      <w:r w:rsidRPr="0016177C" w:rsidR="0016177C">
        <w:rPr>
          <w:rFonts w:ascii="Times New Roman" w:hAnsi="Times New Roman" w:cs="Times New Roman"/>
          <w:sz w:val="20"/>
          <w:szCs w:val="20"/>
          <w:lang w:val="fr-FR"/>
        </w:rPr>
        <w:t xml:space="preserve"> 1, AHT Fonds Algérie-</w:t>
      </w:r>
      <w:r w:rsidRPr="0016177C">
        <w:rPr>
          <w:rFonts w:ascii="Times New Roman" w:hAnsi="Times New Roman" w:cs="Times New Roman"/>
          <w:sz w:val="20"/>
          <w:szCs w:val="20"/>
          <w:lang w:val="fr-FR"/>
        </w:rPr>
        <w:t>499</w:t>
      </w:r>
      <w:r w:rsidRPr="0016177C">
        <w:rPr>
          <w:rFonts w:ascii="Times New Roman" w:hAnsi="Times New Roman" w:cs="Times New Roman"/>
          <w:sz w:val="20"/>
          <w:szCs w:val="20"/>
          <w:lang w:val="fr-FR"/>
        </w:rPr>
        <w:t>.</w:t>
      </w:r>
    </w:p>
  </w:footnote>
  <w:footnote w:id="41">
    <w:p xmlns:wp14="http://schemas.microsoft.com/office/word/2010/wordml" w:rsidRPr="0016177C" w:rsidR="000637C0" w:rsidP="168610FB" w:rsidRDefault="000637C0" w14:paraId="6807B34D" wp14:noSpellErr="1" wp14:textId="76FD1DA3">
      <w:pPr>
        <w:pStyle w:val="Nessunaspaziatura"/>
        <w:jc w:val="both"/>
        <w:rPr>
          <w:rFonts w:ascii="Times New Roman" w:hAnsi="Times New Roman" w:cs="Times New Roman"/>
          <w:sz w:val="20"/>
          <w:szCs w:val="20"/>
          <w:lang w:val="fr-FR"/>
        </w:rPr>
      </w:pPr>
      <w:r w:rsidRPr="0016177C">
        <w:rPr>
          <w:rStyle w:val="Rimandonotaapidipagina"/>
          <w:rFonts w:ascii="Times New Roman" w:hAnsi="Times New Roman" w:cs="Times New Roman"/>
          <w:sz w:val="20"/>
          <w:szCs w:val="20"/>
        </w:rPr>
        <w:footnoteRef/>
      </w:r>
      <w:r w:rsidRPr="0016177C">
        <w:rPr>
          <w:rFonts w:ascii="Times New Roman" w:hAnsi="Times New Roman" w:cs="Times New Roman"/>
          <w:sz w:val="20"/>
          <w:szCs w:val="20"/>
          <w:lang w:val="fr-FR"/>
        </w:rPr>
        <w:t xml:space="preserve"> Stage d’aide opérateur de production</w:t>
      </w:r>
      <w:r w:rsidRPr="0016177C">
        <w:rPr>
          <w:rFonts w:ascii="Times New Roman" w:hAnsi="Times New Roman" w:cs="Times New Roman"/>
          <w:sz w:val="20"/>
          <w:szCs w:val="20"/>
          <w:lang w:val="fr-FR"/>
        </w:rPr>
        <w:t xml:space="preserve">.</w:t>
      </w:r>
    </w:p>
  </w:footnote>
  <w:footnote w:id="42">
    <w:p xmlns:wp14="http://schemas.microsoft.com/office/word/2010/wordml" w:rsidRPr="00395354" w:rsidR="000637C0" w:rsidP="168610FB" w:rsidRDefault="000637C0" w14:paraId="0D166C10" wp14:noSpellErr="1" wp14:textId="142C181D">
      <w:pPr>
        <w:pStyle w:val="Nessunaspaziatura"/>
        <w:jc w:val="both"/>
        <w:rPr>
          <w:color w:val="548DD4" w:themeColor="text2" w:themeTint="99" w:themeShade="FF"/>
          <w:lang w:val="fr-FR"/>
        </w:rPr>
      </w:pPr>
      <w:r w:rsidRPr="0016177C">
        <w:rPr>
          <w:rStyle w:val="Rimandonotaapidipagina"/>
          <w:rFonts w:ascii="Times New Roman" w:hAnsi="Times New Roman" w:cs="Times New Roman"/>
          <w:sz w:val="20"/>
          <w:szCs w:val="20"/>
        </w:rPr>
        <w:footnoteRef/>
      </w:r>
      <w:r w:rsidRPr="0016177C">
        <w:rPr>
          <w:rFonts w:ascii="Times New Roman" w:hAnsi="Times New Roman" w:cs="Times New Roman"/>
          <w:sz w:val="20"/>
          <w:szCs w:val="20"/>
          <w:lang w:val="fr-FR"/>
        </w:rPr>
        <w:t xml:space="preserve">Compagnie Française des Pétroles, </w:t>
      </w:r>
      <w:proofErr w:type="gramStart"/>
      <w:r w:rsidRPr="0016177C">
        <w:rPr>
          <w:rFonts w:ascii="Times New Roman" w:hAnsi="Times New Roman" w:cs="Times New Roman"/>
          <w:sz w:val="20"/>
          <w:szCs w:val="20"/>
          <w:lang w:val="fr-FR"/>
        </w:rPr>
        <w:t>Procès Verbal</w:t>
      </w:r>
      <w:proofErr w:type="gramEnd"/>
      <w:r w:rsidRPr="0016177C">
        <w:rPr>
          <w:rFonts w:ascii="Times New Roman" w:hAnsi="Times New Roman" w:cs="Times New Roman"/>
          <w:sz w:val="20"/>
          <w:szCs w:val="20"/>
          <w:lang w:val="fr-FR"/>
        </w:rPr>
        <w:t xml:space="preserve"> de la réunion préparatoire tenue à Alger le 14 mai 1989 « Problèmes d’Algériani</w:t>
      </w:r>
      <w:r w:rsidRPr="0016177C" w:rsidR="0016177C">
        <w:rPr>
          <w:rFonts w:ascii="Times New Roman" w:hAnsi="Times New Roman" w:cs="Times New Roman"/>
          <w:sz w:val="20"/>
          <w:szCs w:val="20"/>
          <w:lang w:val="fr-FR"/>
        </w:rPr>
        <w:t>sation » p.6, AHT Fonds Algérie-</w:t>
      </w:r>
      <w:r w:rsidRPr="0016177C">
        <w:rPr>
          <w:rFonts w:ascii="Times New Roman" w:hAnsi="Times New Roman" w:cs="Times New Roman"/>
          <w:sz w:val="20"/>
          <w:szCs w:val="20"/>
          <w:lang w:val="fr-FR"/>
        </w:rPr>
        <w:t>499</w:t>
      </w:r>
      <w:r w:rsidRPr="0016177C">
        <w:rPr>
          <w:rFonts w:ascii="Times New Roman" w:hAnsi="Times New Roman" w:cs="Times New Roman"/>
          <w:sz w:val="20"/>
          <w:szCs w:val="20"/>
          <w:lang w:val="fr-F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52F8C"/>
    <w:multiLevelType w:val="hybridMultilevel"/>
    <w:tmpl w:val="7C64AFA8"/>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nsid w:val="3870727B"/>
    <w:multiLevelType w:val="hybridMultilevel"/>
    <w:tmpl w:val="8F74F0E2"/>
    <w:lvl w:ilvl="0" w:tplc="8E54B8A2">
      <w:start w:val="1"/>
      <w:numFmt w:val="decimal"/>
      <w:lvlText w:val="%1)"/>
      <w:lvlJc w:val="left"/>
      <w:pPr>
        <w:ind w:left="720" w:hanging="360"/>
      </w:pPr>
      <w:rPr>
        <w:rFonts w:hint="default"/>
        <w:lang w:val="en-U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6BD090A"/>
    <w:multiLevelType w:val="hybridMultilevel"/>
    <w:tmpl w:val="8F74F0E2"/>
    <w:lvl w:ilvl="0" w:tplc="8E54B8A2">
      <w:start w:val="1"/>
      <w:numFmt w:val="decimal"/>
      <w:lvlText w:val="%1)"/>
      <w:lvlJc w:val="left"/>
      <w:pPr>
        <w:ind w:left="720" w:hanging="360"/>
      </w:pPr>
      <w:rPr>
        <w:rFonts w:hint="default"/>
        <w:lang w:val="en-U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4DA0383"/>
    <w:multiLevelType w:val="hybridMultilevel"/>
    <w:tmpl w:val="EBD4BED2"/>
    <w:lvl w:ilvl="0" w:tplc="0410000F">
      <w:start w:val="1"/>
      <w:numFmt w:val="decimal"/>
      <w:lvlText w:val="%1."/>
      <w:lvlJc w:val="left"/>
      <w:pPr>
        <w:ind w:left="360" w:hanging="360"/>
      </w:pPr>
    </w:lvl>
    <w:lvl w:ilvl="1" w:tplc="FD0A2BF4">
      <w:start w:val="1"/>
      <w:numFmt w:val="bullet"/>
      <w:lvlText w:val=""/>
      <w:lvlJc w:val="left"/>
      <w:pPr>
        <w:ind w:left="1080" w:hanging="360"/>
      </w:pPr>
      <w:rPr>
        <w:rFonts w:hint="default" w:ascii="Symbol" w:hAnsi="Symbol"/>
        <w:lang w:val="en-US"/>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58A574D2"/>
    <w:multiLevelType w:val="hybridMultilevel"/>
    <w:tmpl w:val="D9BEEF24"/>
    <w:lvl w:ilvl="0" w:tplc="FD0A2BF4">
      <w:start w:val="1"/>
      <w:numFmt w:val="bullet"/>
      <w:lvlText w:val=""/>
      <w:lvlJc w:val="left"/>
      <w:pPr>
        <w:ind w:left="720" w:hanging="360"/>
      </w:pPr>
      <w:rPr>
        <w:rFonts w:hint="default" w:ascii="Symbol" w:hAnsi="Symbol"/>
        <w:lang w:val="en-US"/>
      </w:rPr>
    </w:lvl>
    <w:lvl w:ilvl="1" w:tplc="04100003">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00"/>
  <w:proofState w:spelling="clean" w:grammar="dirty"/>
  <w:defaultTabStop w:val="708"/>
  <w:hyphenationZone w:val="283"/>
  <w:characterSpacingControl w:val="doNotCompress"/>
  <w:footnotePr>
    <w:footnote w:id="-1"/>
    <w:footnote w:id="0"/>
  </w:footnotePr>
  <w:endnotePr>
    <w:endnote w:id="-1"/>
    <w:endnote w:id="0"/>
  </w:endnotePr>
  <w:compat/>
  <w:rsids>
    <w:rsidRoot w:val="009F69BB"/>
    <w:rsid w:val="000000BE"/>
    <w:rsid w:val="00003F48"/>
    <w:rsid w:val="00011F40"/>
    <w:rsid w:val="0001669B"/>
    <w:rsid w:val="00025098"/>
    <w:rsid w:val="000307D6"/>
    <w:rsid w:val="000311FC"/>
    <w:rsid w:val="0004192A"/>
    <w:rsid w:val="0005251C"/>
    <w:rsid w:val="00052831"/>
    <w:rsid w:val="00060086"/>
    <w:rsid w:val="00062E9C"/>
    <w:rsid w:val="000637C0"/>
    <w:rsid w:val="000733F0"/>
    <w:rsid w:val="000775DF"/>
    <w:rsid w:val="0008133B"/>
    <w:rsid w:val="00087360"/>
    <w:rsid w:val="00091903"/>
    <w:rsid w:val="00093F93"/>
    <w:rsid w:val="000A3D6D"/>
    <w:rsid w:val="000A7913"/>
    <w:rsid w:val="000B2317"/>
    <w:rsid w:val="000B2A54"/>
    <w:rsid w:val="000C01AB"/>
    <w:rsid w:val="000C42B4"/>
    <w:rsid w:val="000C5606"/>
    <w:rsid w:val="000E0EDB"/>
    <w:rsid w:val="000F07AD"/>
    <w:rsid w:val="000F342E"/>
    <w:rsid w:val="001046EE"/>
    <w:rsid w:val="001064A8"/>
    <w:rsid w:val="001070D9"/>
    <w:rsid w:val="00107A64"/>
    <w:rsid w:val="0011392F"/>
    <w:rsid w:val="0011756B"/>
    <w:rsid w:val="00126F6F"/>
    <w:rsid w:val="00127481"/>
    <w:rsid w:val="0013018C"/>
    <w:rsid w:val="001353B9"/>
    <w:rsid w:val="001408CC"/>
    <w:rsid w:val="00161488"/>
    <w:rsid w:val="0016177C"/>
    <w:rsid w:val="00163CE6"/>
    <w:rsid w:val="00170DC5"/>
    <w:rsid w:val="001742F9"/>
    <w:rsid w:val="0017465E"/>
    <w:rsid w:val="00182592"/>
    <w:rsid w:val="001B47AF"/>
    <w:rsid w:val="001C1511"/>
    <w:rsid w:val="001C1681"/>
    <w:rsid w:val="001C2D32"/>
    <w:rsid w:val="001C5BAA"/>
    <w:rsid w:val="001D26B3"/>
    <w:rsid w:val="001D6168"/>
    <w:rsid w:val="001E0481"/>
    <w:rsid w:val="001E7106"/>
    <w:rsid w:val="001F2AA8"/>
    <w:rsid w:val="001F36AE"/>
    <w:rsid w:val="00204438"/>
    <w:rsid w:val="00210896"/>
    <w:rsid w:val="0022095A"/>
    <w:rsid w:val="002242A6"/>
    <w:rsid w:val="00234C11"/>
    <w:rsid w:val="0024270B"/>
    <w:rsid w:val="002448B7"/>
    <w:rsid w:val="0024724F"/>
    <w:rsid w:val="00252503"/>
    <w:rsid w:val="00262D82"/>
    <w:rsid w:val="002724F5"/>
    <w:rsid w:val="00272DB9"/>
    <w:rsid w:val="00274392"/>
    <w:rsid w:val="00274BC1"/>
    <w:rsid w:val="00277284"/>
    <w:rsid w:val="00277554"/>
    <w:rsid w:val="002955B3"/>
    <w:rsid w:val="0029663C"/>
    <w:rsid w:val="002A15AB"/>
    <w:rsid w:val="002A356E"/>
    <w:rsid w:val="002A4B6C"/>
    <w:rsid w:val="002B1621"/>
    <w:rsid w:val="002B77AD"/>
    <w:rsid w:val="002D0321"/>
    <w:rsid w:val="002D33E8"/>
    <w:rsid w:val="002D6856"/>
    <w:rsid w:val="002E7099"/>
    <w:rsid w:val="002F25D4"/>
    <w:rsid w:val="002F275D"/>
    <w:rsid w:val="002F4B0A"/>
    <w:rsid w:val="0030113D"/>
    <w:rsid w:val="0030729C"/>
    <w:rsid w:val="00315144"/>
    <w:rsid w:val="00320356"/>
    <w:rsid w:val="00323A19"/>
    <w:rsid w:val="00325F11"/>
    <w:rsid w:val="00332BA3"/>
    <w:rsid w:val="003421EE"/>
    <w:rsid w:val="0034319A"/>
    <w:rsid w:val="003446A2"/>
    <w:rsid w:val="00344EE5"/>
    <w:rsid w:val="00350AD4"/>
    <w:rsid w:val="00355F27"/>
    <w:rsid w:val="00360312"/>
    <w:rsid w:val="00360DAA"/>
    <w:rsid w:val="003645CE"/>
    <w:rsid w:val="00366AFA"/>
    <w:rsid w:val="00371568"/>
    <w:rsid w:val="00380C51"/>
    <w:rsid w:val="00386560"/>
    <w:rsid w:val="00395354"/>
    <w:rsid w:val="003A57FD"/>
    <w:rsid w:val="003A7F21"/>
    <w:rsid w:val="003B107F"/>
    <w:rsid w:val="003B2F3F"/>
    <w:rsid w:val="003B5564"/>
    <w:rsid w:val="003B746A"/>
    <w:rsid w:val="003C499C"/>
    <w:rsid w:val="003C5148"/>
    <w:rsid w:val="003E2209"/>
    <w:rsid w:val="003E46F0"/>
    <w:rsid w:val="003E646A"/>
    <w:rsid w:val="003E771F"/>
    <w:rsid w:val="003F0428"/>
    <w:rsid w:val="003F3AE1"/>
    <w:rsid w:val="00404626"/>
    <w:rsid w:val="00404634"/>
    <w:rsid w:val="00404C97"/>
    <w:rsid w:val="004101EC"/>
    <w:rsid w:val="00410C66"/>
    <w:rsid w:val="004116D5"/>
    <w:rsid w:val="00412E67"/>
    <w:rsid w:val="0041519F"/>
    <w:rsid w:val="00421BFB"/>
    <w:rsid w:val="00423309"/>
    <w:rsid w:val="00424ECD"/>
    <w:rsid w:val="00425983"/>
    <w:rsid w:val="00436E4E"/>
    <w:rsid w:val="00437C44"/>
    <w:rsid w:val="004479B8"/>
    <w:rsid w:val="00452BE3"/>
    <w:rsid w:val="004531DF"/>
    <w:rsid w:val="00453CE9"/>
    <w:rsid w:val="0045522F"/>
    <w:rsid w:val="00467D33"/>
    <w:rsid w:val="00476478"/>
    <w:rsid w:val="0047731E"/>
    <w:rsid w:val="004848E7"/>
    <w:rsid w:val="004851DE"/>
    <w:rsid w:val="00487093"/>
    <w:rsid w:val="00490EE7"/>
    <w:rsid w:val="004A0709"/>
    <w:rsid w:val="004A76EC"/>
    <w:rsid w:val="004B033A"/>
    <w:rsid w:val="004B3485"/>
    <w:rsid w:val="004B6184"/>
    <w:rsid w:val="004C090A"/>
    <w:rsid w:val="004C1321"/>
    <w:rsid w:val="004C3042"/>
    <w:rsid w:val="004C6281"/>
    <w:rsid w:val="004D0F64"/>
    <w:rsid w:val="004D548C"/>
    <w:rsid w:val="004D67DE"/>
    <w:rsid w:val="004D6FC9"/>
    <w:rsid w:val="004E5F1A"/>
    <w:rsid w:val="004E75FA"/>
    <w:rsid w:val="004F3E05"/>
    <w:rsid w:val="004F3F65"/>
    <w:rsid w:val="004F67A7"/>
    <w:rsid w:val="00500200"/>
    <w:rsid w:val="0050217A"/>
    <w:rsid w:val="00505B00"/>
    <w:rsid w:val="00505DE9"/>
    <w:rsid w:val="00506BF9"/>
    <w:rsid w:val="00513892"/>
    <w:rsid w:val="005509C0"/>
    <w:rsid w:val="005519C8"/>
    <w:rsid w:val="0055444D"/>
    <w:rsid w:val="005550D8"/>
    <w:rsid w:val="0056251B"/>
    <w:rsid w:val="00562C2D"/>
    <w:rsid w:val="00564BBF"/>
    <w:rsid w:val="0056735F"/>
    <w:rsid w:val="0057240B"/>
    <w:rsid w:val="00572DFB"/>
    <w:rsid w:val="00575718"/>
    <w:rsid w:val="005770B6"/>
    <w:rsid w:val="005915C4"/>
    <w:rsid w:val="00591D62"/>
    <w:rsid w:val="0059363F"/>
    <w:rsid w:val="00596C2C"/>
    <w:rsid w:val="005A3764"/>
    <w:rsid w:val="005A38F2"/>
    <w:rsid w:val="005A3C5D"/>
    <w:rsid w:val="005B3F5D"/>
    <w:rsid w:val="005E30F2"/>
    <w:rsid w:val="005E7746"/>
    <w:rsid w:val="005E7BF4"/>
    <w:rsid w:val="005F1184"/>
    <w:rsid w:val="005F3752"/>
    <w:rsid w:val="00601195"/>
    <w:rsid w:val="00603050"/>
    <w:rsid w:val="00603C5F"/>
    <w:rsid w:val="00615B4D"/>
    <w:rsid w:val="006304F1"/>
    <w:rsid w:val="0063193E"/>
    <w:rsid w:val="00632D2D"/>
    <w:rsid w:val="00634711"/>
    <w:rsid w:val="00634F16"/>
    <w:rsid w:val="006515CB"/>
    <w:rsid w:val="006562FA"/>
    <w:rsid w:val="006601A8"/>
    <w:rsid w:val="0066067F"/>
    <w:rsid w:val="00666092"/>
    <w:rsid w:val="0067002A"/>
    <w:rsid w:val="00670836"/>
    <w:rsid w:val="00671FA0"/>
    <w:rsid w:val="00672655"/>
    <w:rsid w:val="00675199"/>
    <w:rsid w:val="00676C7F"/>
    <w:rsid w:val="00687BDA"/>
    <w:rsid w:val="00694D2E"/>
    <w:rsid w:val="00695882"/>
    <w:rsid w:val="00696173"/>
    <w:rsid w:val="006A6FCD"/>
    <w:rsid w:val="006B4084"/>
    <w:rsid w:val="006C3CF3"/>
    <w:rsid w:val="006C478A"/>
    <w:rsid w:val="006C5AAC"/>
    <w:rsid w:val="006C6A2F"/>
    <w:rsid w:val="006E0208"/>
    <w:rsid w:val="006E05B4"/>
    <w:rsid w:val="006E67DC"/>
    <w:rsid w:val="006E6F03"/>
    <w:rsid w:val="006E6F8E"/>
    <w:rsid w:val="006E7A43"/>
    <w:rsid w:val="006F1CAE"/>
    <w:rsid w:val="006F2355"/>
    <w:rsid w:val="006F5EEF"/>
    <w:rsid w:val="00700025"/>
    <w:rsid w:val="007023DB"/>
    <w:rsid w:val="00707204"/>
    <w:rsid w:val="007177DF"/>
    <w:rsid w:val="00720341"/>
    <w:rsid w:val="0072317F"/>
    <w:rsid w:val="00726F5D"/>
    <w:rsid w:val="007329D9"/>
    <w:rsid w:val="007367BF"/>
    <w:rsid w:val="007368A4"/>
    <w:rsid w:val="00741D73"/>
    <w:rsid w:val="007451DE"/>
    <w:rsid w:val="0075595A"/>
    <w:rsid w:val="00757D06"/>
    <w:rsid w:val="00760C2A"/>
    <w:rsid w:val="007626F7"/>
    <w:rsid w:val="00763932"/>
    <w:rsid w:val="007725B5"/>
    <w:rsid w:val="007747DE"/>
    <w:rsid w:val="00774E3F"/>
    <w:rsid w:val="00780596"/>
    <w:rsid w:val="00795F2E"/>
    <w:rsid w:val="00797B3B"/>
    <w:rsid w:val="007A0B1C"/>
    <w:rsid w:val="007A0B9F"/>
    <w:rsid w:val="007A4A69"/>
    <w:rsid w:val="007B1C2B"/>
    <w:rsid w:val="007B5D6E"/>
    <w:rsid w:val="007C32C8"/>
    <w:rsid w:val="007C6E9E"/>
    <w:rsid w:val="007C7A23"/>
    <w:rsid w:val="007D7781"/>
    <w:rsid w:val="007D7B93"/>
    <w:rsid w:val="007E1580"/>
    <w:rsid w:val="007E364A"/>
    <w:rsid w:val="007E7683"/>
    <w:rsid w:val="008019F6"/>
    <w:rsid w:val="00801BC7"/>
    <w:rsid w:val="00805E27"/>
    <w:rsid w:val="00812AC7"/>
    <w:rsid w:val="008154A2"/>
    <w:rsid w:val="00817047"/>
    <w:rsid w:val="008179D5"/>
    <w:rsid w:val="00817D50"/>
    <w:rsid w:val="008206E5"/>
    <w:rsid w:val="008216A6"/>
    <w:rsid w:val="008252F7"/>
    <w:rsid w:val="00826FF0"/>
    <w:rsid w:val="00830C8A"/>
    <w:rsid w:val="00831AC9"/>
    <w:rsid w:val="00832D56"/>
    <w:rsid w:val="008331FB"/>
    <w:rsid w:val="008401FD"/>
    <w:rsid w:val="00842592"/>
    <w:rsid w:val="0084268A"/>
    <w:rsid w:val="008456DC"/>
    <w:rsid w:val="00847726"/>
    <w:rsid w:val="00851BFF"/>
    <w:rsid w:val="0086752E"/>
    <w:rsid w:val="0087591D"/>
    <w:rsid w:val="00877E30"/>
    <w:rsid w:val="00880EBD"/>
    <w:rsid w:val="00896BE7"/>
    <w:rsid w:val="00897D36"/>
    <w:rsid w:val="008A1000"/>
    <w:rsid w:val="008A43DF"/>
    <w:rsid w:val="008A52EC"/>
    <w:rsid w:val="008B0C3C"/>
    <w:rsid w:val="008B0CD5"/>
    <w:rsid w:val="008B5997"/>
    <w:rsid w:val="008C0F78"/>
    <w:rsid w:val="008C10C8"/>
    <w:rsid w:val="008D0F79"/>
    <w:rsid w:val="008E403C"/>
    <w:rsid w:val="008E44C6"/>
    <w:rsid w:val="008F3F30"/>
    <w:rsid w:val="0090313A"/>
    <w:rsid w:val="00903D71"/>
    <w:rsid w:val="00910FDF"/>
    <w:rsid w:val="00920E08"/>
    <w:rsid w:val="009244E0"/>
    <w:rsid w:val="00924F58"/>
    <w:rsid w:val="00925894"/>
    <w:rsid w:val="0093223F"/>
    <w:rsid w:val="0093296E"/>
    <w:rsid w:val="0093353A"/>
    <w:rsid w:val="00940CF1"/>
    <w:rsid w:val="00944AC0"/>
    <w:rsid w:val="00947485"/>
    <w:rsid w:val="009637CC"/>
    <w:rsid w:val="00970821"/>
    <w:rsid w:val="00970E6C"/>
    <w:rsid w:val="00981D38"/>
    <w:rsid w:val="00994430"/>
    <w:rsid w:val="009965C7"/>
    <w:rsid w:val="00997F98"/>
    <w:rsid w:val="00997FD1"/>
    <w:rsid w:val="009A1966"/>
    <w:rsid w:val="009B369D"/>
    <w:rsid w:val="009B3FC7"/>
    <w:rsid w:val="009B6613"/>
    <w:rsid w:val="009D5F95"/>
    <w:rsid w:val="009E06AF"/>
    <w:rsid w:val="009E2692"/>
    <w:rsid w:val="009E2F44"/>
    <w:rsid w:val="009F69BB"/>
    <w:rsid w:val="00A0617A"/>
    <w:rsid w:val="00A1269C"/>
    <w:rsid w:val="00A20743"/>
    <w:rsid w:val="00A23A1B"/>
    <w:rsid w:val="00A35B4F"/>
    <w:rsid w:val="00A35F14"/>
    <w:rsid w:val="00A36BD7"/>
    <w:rsid w:val="00A50714"/>
    <w:rsid w:val="00A52700"/>
    <w:rsid w:val="00A5557C"/>
    <w:rsid w:val="00A61437"/>
    <w:rsid w:val="00A6364E"/>
    <w:rsid w:val="00A63DB1"/>
    <w:rsid w:val="00A672B8"/>
    <w:rsid w:val="00A70428"/>
    <w:rsid w:val="00A708DD"/>
    <w:rsid w:val="00A70947"/>
    <w:rsid w:val="00A711B7"/>
    <w:rsid w:val="00A71B72"/>
    <w:rsid w:val="00A71C8D"/>
    <w:rsid w:val="00A8229C"/>
    <w:rsid w:val="00A84BD7"/>
    <w:rsid w:val="00A8692D"/>
    <w:rsid w:val="00A87059"/>
    <w:rsid w:val="00A87B4A"/>
    <w:rsid w:val="00A91CA9"/>
    <w:rsid w:val="00A92BFD"/>
    <w:rsid w:val="00AB474F"/>
    <w:rsid w:val="00AB6E48"/>
    <w:rsid w:val="00AC0863"/>
    <w:rsid w:val="00AC4C19"/>
    <w:rsid w:val="00AC59B8"/>
    <w:rsid w:val="00AD001F"/>
    <w:rsid w:val="00AD0FA5"/>
    <w:rsid w:val="00AD19AD"/>
    <w:rsid w:val="00AD2D49"/>
    <w:rsid w:val="00AD596D"/>
    <w:rsid w:val="00AE5554"/>
    <w:rsid w:val="00AF4BDF"/>
    <w:rsid w:val="00B0118C"/>
    <w:rsid w:val="00B032ED"/>
    <w:rsid w:val="00B06DD8"/>
    <w:rsid w:val="00B10252"/>
    <w:rsid w:val="00B17691"/>
    <w:rsid w:val="00B22A02"/>
    <w:rsid w:val="00B26371"/>
    <w:rsid w:val="00B27C7C"/>
    <w:rsid w:val="00B34268"/>
    <w:rsid w:val="00B34309"/>
    <w:rsid w:val="00B35706"/>
    <w:rsid w:val="00B5320C"/>
    <w:rsid w:val="00B54720"/>
    <w:rsid w:val="00B564F9"/>
    <w:rsid w:val="00B57BC7"/>
    <w:rsid w:val="00B614C7"/>
    <w:rsid w:val="00B66F51"/>
    <w:rsid w:val="00B76B40"/>
    <w:rsid w:val="00B84DCC"/>
    <w:rsid w:val="00B915DE"/>
    <w:rsid w:val="00B97733"/>
    <w:rsid w:val="00BA4915"/>
    <w:rsid w:val="00BA4CBB"/>
    <w:rsid w:val="00BB4DB3"/>
    <w:rsid w:val="00BB7B05"/>
    <w:rsid w:val="00BC0D20"/>
    <w:rsid w:val="00BC25B5"/>
    <w:rsid w:val="00BC42EE"/>
    <w:rsid w:val="00BC431D"/>
    <w:rsid w:val="00BD4F45"/>
    <w:rsid w:val="00BD6AD0"/>
    <w:rsid w:val="00BE2D66"/>
    <w:rsid w:val="00BE5964"/>
    <w:rsid w:val="00BF36F1"/>
    <w:rsid w:val="00BF6464"/>
    <w:rsid w:val="00C00C70"/>
    <w:rsid w:val="00C013FD"/>
    <w:rsid w:val="00C0576F"/>
    <w:rsid w:val="00C11E9D"/>
    <w:rsid w:val="00C15053"/>
    <w:rsid w:val="00C161CB"/>
    <w:rsid w:val="00C17DF2"/>
    <w:rsid w:val="00C2144C"/>
    <w:rsid w:val="00C31290"/>
    <w:rsid w:val="00C3326E"/>
    <w:rsid w:val="00C37D09"/>
    <w:rsid w:val="00C41F80"/>
    <w:rsid w:val="00C424D7"/>
    <w:rsid w:val="00C4270F"/>
    <w:rsid w:val="00C43621"/>
    <w:rsid w:val="00C47104"/>
    <w:rsid w:val="00C56286"/>
    <w:rsid w:val="00C608A1"/>
    <w:rsid w:val="00C60A19"/>
    <w:rsid w:val="00C61FBF"/>
    <w:rsid w:val="00C67A90"/>
    <w:rsid w:val="00C71217"/>
    <w:rsid w:val="00C7349A"/>
    <w:rsid w:val="00C74433"/>
    <w:rsid w:val="00C82C86"/>
    <w:rsid w:val="00C872D9"/>
    <w:rsid w:val="00CA5FC6"/>
    <w:rsid w:val="00CB2B35"/>
    <w:rsid w:val="00CB78AB"/>
    <w:rsid w:val="00CC3380"/>
    <w:rsid w:val="00CC3E08"/>
    <w:rsid w:val="00CC4D98"/>
    <w:rsid w:val="00CE0E51"/>
    <w:rsid w:val="00CE1B00"/>
    <w:rsid w:val="00CE21C4"/>
    <w:rsid w:val="00CE22FF"/>
    <w:rsid w:val="00CE37ED"/>
    <w:rsid w:val="00CE65E5"/>
    <w:rsid w:val="00CF17E2"/>
    <w:rsid w:val="00CF31B0"/>
    <w:rsid w:val="00D030FE"/>
    <w:rsid w:val="00D11A9D"/>
    <w:rsid w:val="00D1422D"/>
    <w:rsid w:val="00D176EC"/>
    <w:rsid w:val="00D24E5D"/>
    <w:rsid w:val="00D24EF3"/>
    <w:rsid w:val="00D317E6"/>
    <w:rsid w:val="00D3465F"/>
    <w:rsid w:val="00D417D7"/>
    <w:rsid w:val="00D44890"/>
    <w:rsid w:val="00D45E5A"/>
    <w:rsid w:val="00D523BA"/>
    <w:rsid w:val="00D5332B"/>
    <w:rsid w:val="00D53E95"/>
    <w:rsid w:val="00D55933"/>
    <w:rsid w:val="00D62F14"/>
    <w:rsid w:val="00D66587"/>
    <w:rsid w:val="00D748D3"/>
    <w:rsid w:val="00D92104"/>
    <w:rsid w:val="00D936DD"/>
    <w:rsid w:val="00DB1849"/>
    <w:rsid w:val="00DB5C7C"/>
    <w:rsid w:val="00DC2459"/>
    <w:rsid w:val="00DC347E"/>
    <w:rsid w:val="00DC6B08"/>
    <w:rsid w:val="00DC7E72"/>
    <w:rsid w:val="00DD21EC"/>
    <w:rsid w:val="00DE38A0"/>
    <w:rsid w:val="00DE3FB5"/>
    <w:rsid w:val="00DE5A78"/>
    <w:rsid w:val="00DF3ED3"/>
    <w:rsid w:val="00E00927"/>
    <w:rsid w:val="00E050F4"/>
    <w:rsid w:val="00E10718"/>
    <w:rsid w:val="00E11591"/>
    <w:rsid w:val="00E270DB"/>
    <w:rsid w:val="00E3151F"/>
    <w:rsid w:val="00E366DF"/>
    <w:rsid w:val="00E44DA2"/>
    <w:rsid w:val="00E46558"/>
    <w:rsid w:val="00E50700"/>
    <w:rsid w:val="00E6024B"/>
    <w:rsid w:val="00E60F53"/>
    <w:rsid w:val="00E61191"/>
    <w:rsid w:val="00E66205"/>
    <w:rsid w:val="00E820D0"/>
    <w:rsid w:val="00E85951"/>
    <w:rsid w:val="00E85DC4"/>
    <w:rsid w:val="00E900BF"/>
    <w:rsid w:val="00E90414"/>
    <w:rsid w:val="00EA36F6"/>
    <w:rsid w:val="00EA3E97"/>
    <w:rsid w:val="00EA76A9"/>
    <w:rsid w:val="00EB177D"/>
    <w:rsid w:val="00EB6A0E"/>
    <w:rsid w:val="00EB75E2"/>
    <w:rsid w:val="00EE583C"/>
    <w:rsid w:val="00EE7803"/>
    <w:rsid w:val="00EF1356"/>
    <w:rsid w:val="00EF728A"/>
    <w:rsid w:val="00F05054"/>
    <w:rsid w:val="00F0730F"/>
    <w:rsid w:val="00F1074C"/>
    <w:rsid w:val="00F11DBB"/>
    <w:rsid w:val="00F123D5"/>
    <w:rsid w:val="00F177FF"/>
    <w:rsid w:val="00F45539"/>
    <w:rsid w:val="00F464FF"/>
    <w:rsid w:val="00F574CE"/>
    <w:rsid w:val="00F5778A"/>
    <w:rsid w:val="00F57CF6"/>
    <w:rsid w:val="00F62EE6"/>
    <w:rsid w:val="00F70D62"/>
    <w:rsid w:val="00F713DC"/>
    <w:rsid w:val="00F74015"/>
    <w:rsid w:val="00F749E5"/>
    <w:rsid w:val="00F83FEA"/>
    <w:rsid w:val="00F91A03"/>
    <w:rsid w:val="00F93F49"/>
    <w:rsid w:val="00F963B7"/>
    <w:rsid w:val="00FA17E9"/>
    <w:rsid w:val="00FA71B8"/>
    <w:rsid w:val="00FC6DC1"/>
    <w:rsid w:val="00FD14F3"/>
    <w:rsid w:val="00FD39E4"/>
    <w:rsid w:val="00FD3E79"/>
    <w:rsid w:val="00FD67D7"/>
    <w:rsid w:val="00FE2697"/>
    <w:rsid w:val="00FE7235"/>
    <w:rsid w:val="0975E9D3"/>
    <w:rsid w:val="168610FB"/>
    <w:rsid w:val="33CE71C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717CCFA2"/>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e" w:default="1">
    <w:name w:val="Normal"/>
    <w:qFormat/>
    <w:rsid w:val="009F69BB"/>
  </w:style>
  <w:style w:type="paragraph" w:styleId="Titolo2">
    <w:name w:val="heading 2"/>
    <w:basedOn w:val="Normale"/>
    <w:next w:val="Normale"/>
    <w:link w:val="Titolo2Carattere"/>
    <w:uiPriority w:val="9"/>
    <w:unhideWhenUsed/>
    <w:qFormat/>
    <w:rsid w:val="00924F58"/>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qFormat/>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l6" w:customStyle="1">
    <w:name w:val="l6"/>
    <w:basedOn w:val="Carpredefinitoparagrafo"/>
    <w:rsid w:val="009F69BB"/>
  </w:style>
  <w:style w:type="paragraph" w:styleId="Testonotaapidipagina">
    <w:name w:val="footnote text"/>
    <w:basedOn w:val="Normale"/>
    <w:link w:val="TestonotaapidipaginaCarattere"/>
    <w:uiPriority w:val="99"/>
    <w:unhideWhenUsed/>
    <w:rsid w:val="009F69BB"/>
    <w:pPr>
      <w:spacing w:after="0" w:line="240" w:lineRule="auto"/>
    </w:pPr>
    <w:rPr>
      <w:sz w:val="20"/>
      <w:szCs w:val="20"/>
    </w:rPr>
  </w:style>
  <w:style w:type="character" w:styleId="TestonotaapidipaginaCarattere" w:customStyle="1">
    <w:name w:val="Testo nota a piè di pagina Carattere"/>
    <w:basedOn w:val="Carpredefinitoparagrafo"/>
    <w:link w:val="Testonotaapidipagina"/>
    <w:uiPriority w:val="99"/>
    <w:rsid w:val="009F69BB"/>
    <w:rPr>
      <w:sz w:val="20"/>
      <w:szCs w:val="20"/>
    </w:rPr>
  </w:style>
  <w:style w:type="character" w:styleId="Rimandonotaapidipagina">
    <w:name w:val="footnote reference"/>
    <w:basedOn w:val="Carpredefinitoparagrafo"/>
    <w:uiPriority w:val="99"/>
    <w:semiHidden/>
    <w:unhideWhenUsed/>
    <w:rsid w:val="009F69BB"/>
    <w:rPr>
      <w:vertAlign w:val="superscript"/>
    </w:rPr>
  </w:style>
  <w:style w:type="paragraph" w:styleId="Paragrafoelenco">
    <w:name w:val="List Paragraph"/>
    <w:basedOn w:val="Normale"/>
    <w:uiPriority w:val="34"/>
    <w:qFormat/>
    <w:rsid w:val="0024724F"/>
    <w:pPr>
      <w:ind w:left="720"/>
      <w:contextualSpacing/>
    </w:pPr>
  </w:style>
  <w:style w:type="paragraph" w:styleId="Nessunaspaziatura">
    <w:name w:val="No Spacing"/>
    <w:uiPriority w:val="1"/>
    <w:qFormat/>
    <w:rsid w:val="004D6FC9"/>
    <w:pPr>
      <w:spacing w:after="0" w:line="240" w:lineRule="auto"/>
    </w:pPr>
  </w:style>
  <w:style w:type="paragraph" w:styleId="Intestazione">
    <w:name w:val="header"/>
    <w:basedOn w:val="Normale"/>
    <w:link w:val="IntestazioneCarattere"/>
    <w:uiPriority w:val="99"/>
    <w:semiHidden/>
    <w:unhideWhenUsed/>
    <w:rsid w:val="00E00927"/>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semiHidden/>
    <w:rsid w:val="00E00927"/>
  </w:style>
  <w:style w:type="paragraph" w:styleId="Pidipagina">
    <w:name w:val="footer"/>
    <w:basedOn w:val="Normale"/>
    <w:link w:val="PidipaginaCarattere"/>
    <w:uiPriority w:val="99"/>
    <w:unhideWhenUsed/>
    <w:rsid w:val="00E00927"/>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E00927"/>
  </w:style>
  <w:style w:type="paragraph" w:styleId="Testofumetto">
    <w:name w:val="Balloon Text"/>
    <w:basedOn w:val="Normale"/>
    <w:link w:val="TestofumettoCarattere"/>
    <w:uiPriority w:val="99"/>
    <w:semiHidden/>
    <w:unhideWhenUsed/>
    <w:rsid w:val="00924F58"/>
    <w:pPr>
      <w:spacing w:after="0" w:line="240" w:lineRule="auto"/>
    </w:pPr>
    <w:rPr>
      <w:rFonts w:ascii="Tahoma" w:hAnsi="Tahoma" w:cs="Tahoma"/>
      <w:sz w:val="16"/>
      <w:szCs w:val="16"/>
    </w:rPr>
  </w:style>
  <w:style w:type="character" w:styleId="TestofumettoCarattere" w:customStyle="1">
    <w:name w:val="Testo fumetto Carattere"/>
    <w:basedOn w:val="Carpredefinitoparagrafo"/>
    <w:link w:val="Testofumetto"/>
    <w:uiPriority w:val="99"/>
    <w:semiHidden/>
    <w:rsid w:val="00924F58"/>
    <w:rPr>
      <w:rFonts w:ascii="Tahoma" w:hAnsi="Tahoma" w:cs="Tahoma"/>
      <w:sz w:val="16"/>
      <w:szCs w:val="16"/>
    </w:rPr>
  </w:style>
  <w:style w:type="character" w:styleId="Titolo2Carattere" w:customStyle="1">
    <w:name w:val="Titolo 2 Carattere"/>
    <w:basedOn w:val="Carpredefinitoparagrafo"/>
    <w:link w:val="Titolo2"/>
    <w:uiPriority w:val="9"/>
    <w:rsid w:val="00924F58"/>
    <w:rPr>
      <w:rFonts w:asciiTheme="majorHAnsi" w:hAnsiTheme="majorHAnsi" w:eastAsiaTheme="majorEastAsia" w:cstheme="majorBidi"/>
      <w:b/>
      <w:bCs/>
      <w:color w:val="4F81BD" w:themeColor="accent1"/>
      <w:sz w:val="26"/>
      <w:szCs w:val="26"/>
    </w:rPr>
  </w:style>
  <w:style w:type="character" w:styleId="Enfasicorsivo">
    <w:name w:val="Emphasis"/>
    <w:basedOn w:val="Carpredefinitoparagrafo"/>
    <w:uiPriority w:val="20"/>
    <w:qFormat/>
    <w:rsid w:val="00924F58"/>
    <w:rPr>
      <w:i/>
      <w:iCs/>
    </w:rPr>
  </w:style>
</w:styles>
</file>

<file path=word/webSettings.xml><?xml version="1.0" encoding="utf-8"?>
<w:webSettings xmlns:r="http://schemas.openxmlformats.org/officeDocument/2006/relationships" xmlns:w="http://schemas.openxmlformats.org/wordprocessingml/2006/main">
  <w:divs>
    <w:div w:id="16008365">
      <w:bodyDiv w:val="1"/>
      <w:marLeft w:val="0"/>
      <w:marRight w:val="0"/>
      <w:marTop w:val="0"/>
      <w:marBottom w:val="0"/>
      <w:divBdr>
        <w:top w:val="none" w:sz="0" w:space="0" w:color="auto"/>
        <w:left w:val="none" w:sz="0" w:space="0" w:color="auto"/>
        <w:bottom w:val="none" w:sz="0" w:space="0" w:color="auto"/>
        <w:right w:val="none" w:sz="0" w:space="0" w:color="auto"/>
      </w:divBdr>
      <w:divsChild>
        <w:div w:id="1306935904">
          <w:marLeft w:val="0"/>
          <w:marRight w:val="0"/>
          <w:marTop w:val="0"/>
          <w:marBottom w:val="0"/>
          <w:divBdr>
            <w:top w:val="none" w:sz="0" w:space="0" w:color="auto"/>
            <w:left w:val="none" w:sz="0" w:space="0" w:color="auto"/>
            <w:bottom w:val="none" w:sz="0" w:space="0" w:color="auto"/>
            <w:right w:val="none" w:sz="0" w:space="0" w:color="auto"/>
          </w:divBdr>
          <w:divsChild>
            <w:div w:id="385950913">
              <w:marLeft w:val="0"/>
              <w:marRight w:val="0"/>
              <w:marTop w:val="0"/>
              <w:marBottom w:val="0"/>
              <w:divBdr>
                <w:top w:val="none" w:sz="0" w:space="0" w:color="auto"/>
                <w:left w:val="none" w:sz="0" w:space="0" w:color="auto"/>
                <w:bottom w:val="none" w:sz="0" w:space="0" w:color="auto"/>
                <w:right w:val="none" w:sz="0" w:space="0" w:color="auto"/>
              </w:divBdr>
            </w:div>
            <w:div w:id="401415178">
              <w:marLeft w:val="0"/>
              <w:marRight w:val="0"/>
              <w:marTop w:val="0"/>
              <w:marBottom w:val="0"/>
              <w:divBdr>
                <w:top w:val="none" w:sz="0" w:space="0" w:color="auto"/>
                <w:left w:val="none" w:sz="0" w:space="0" w:color="auto"/>
                <w:bottom w:val="none" w:sz="0" w:space="0" w:color="auto"/>
                <w:right w:val="none" w:sz="0" w:space="0" w:color="auto"/>
              </w:divBdr>
            </w:div>
            <w:div w:id="1047218208">
              <w:marLeft w:val="0"/>
              <w:marRight w:val="0"/>
              <w:marTop w:val="0"/>
              <w:marBottom w:val="0"/>
              <w:divBdr>
                <w:top w:val="none" w:sz="0" w:space="0" w:color="auto"/>
                <w:left w:val="none" w:sz="0" w:space="0" w:color="auto"/>
                <w:bottom w:val="none" w:sz="0" w:space="0" w:color="auto"/>
                <w:right w:val="none" w:sz="0" w:space="0" w:color="auto"/>
              </w:divBdr>
            </w:div>
            <w:div w:id="1131679084">
              <w:marLeft w:val="0"/>
              <w:marRight w:val="0"/>
              <w:marTop w:val="0"/>
              <w:marBottom w:val="0"/>
              <w:divBdr>
                <w:top w:val="none" w:sz="0" w:space="0" w:color="auto"/>
                <w:left w:val="none" w:sz="0" w:space="0" w:color="auto"/>
                <w:bottom w:val="none" w:sz="0" w:space="0" w:color="auto"/>
                <w:right w:val="none" w:sz="0" w:space="0" w:color="auto"/>
              </w:divBdr>
            </w:div>
            <w:div w:id="1550532867">
              <w:marLeft w:val="0"/>
              <w:marRight w:val="0"/>
              <w:marTop w:val="0"/>
              <w:marBottom w:val="0"/>
              <w:divBdr>
                <w:top w:val="none" w:sz="0" w:space="0" w:color="auto"/>
                <w:left w:val="none" w:sz="0" w:space="0" w:color="auto"/>
                <w:bottom w:val="none" w:sz="0" w:space="0" w:color="auto"/>
                <w:right w:val="none" w:sz="0" w:space="0" w:color="auto"/>
              </w:divBdr>
            </w:div>
            <w:div w:id="1559124694">
              <w:marLeft w:val="0"/>
              <w:marRight w:val="0"/>
              <w:marTop w:val="0"/>
              <w:marBottom w:val="0"/>
              <w:divBdr>
                <w:top w:val="none" w:sz="0" w:space="0" w:color="auto"/>
                <w:left w:val="none" w:sz="0" w:space="0" w:color="auto"/>
                <w:bottom w:val="none" w:sz="0" w:space="0" w:color="auto"/>
                <w:right w:val="none" w:sz="0" w:space="0" w:color="auto"/>
              </w:divBdr>
            </w:div>
            <w:div w:id="1941912222">
              <w:marLeft w:val="0"/>
              <w:marRight w:val="0"/>
              <w:marTop w:val="0"/>
              <w:marBottom w:val="0"/>
              <w:divBdr>
                <w:top w:val="none" w:sz="0" w:space="0" w:color="auto"/>
                <w:left w:val="none" w:sz="0" w:space="0" w:color="auto"/>
                <w:bottom w:val="none" w:sz="0" w:space="0" w:color="auto"/>
                <w:right w:val="none" w:sz="0" w:space="0" w:color="auto"/>
              </w:divBdr>
            </w:div>
            <w:div w:id="200902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96034">
      <w:bodyDiv w:val="1"/>
      <w:marLeft w:val="0"/>
      <w:marRight w:val="0"/>
      <w:marTop w:val="0"/>
      <w:marBottom w:val="0"/>
      <w:divBdr>
        <w:top w:val="none" w:sz="0" w:space="0" w:color="auto"/>
        <w:left w:val="none" w:sz="0" w:space="0" w:color="auto"/>
        <w:bottom w:val="none" w:sz="0" w:space="0" w:color="auto"/>
        <w:right w:val="none" w:sz="0" w:space="0" w:color="auto"/>
      </w:divBdr>
    </w:div>
    <w:div w:id="884101849">
      <w:bodyDiv w:val="1"/>
      <w:marLeft w:val="0"/>
      <w:marRight w:val="0"/>
      <w:marTop w:val="0"/>
      <w:marBottom w:val="0"/>
      <w:divBdr>
        <w:top w:val="none" w:sz="0" w:space="0" w:color="auto"/>
        <w:left w:val="none" w:sz="0" w:space="0" w:color="auto"/>
        <w:bottom w:val="none" w:sz="0" w:space="0" w:color="auto"/>
        <w:right w:val="none" w:sz="0" w:space="0" w:color="auto"/>
      </w:divBdr>
      <w:divsChild>
        <w:div w:id="559825966">
          <w:marLeft w:val="0"/>
          <w:marRight w:val="0"/>
          <w:marTop w:val="0"/>
          <w:marBottom w:val="0"/>
          <w:divBdr>
            <w:top w:val="none" w:sz="0" w:space="0" w:color="auto"/>
            <w:left w:val="none" w:sz="0" w:space="0" w:color="auto"/>
            <w:bottom w:val="none" w:sz="0" w:space="0" w:color="auto"/>
            <w:right w:val="none" w:sz="0" w:space="0" w:color="auto"/>
          </w:divBdr>
        </w:div>
        <w:div w:id="741220343">
          <w:marLeft w:val="0"/>
          <w:marRight w:val="0"/>
          <w:marTop w:val="0"/>
          <w:marBottom w:val="0"/>
          <w:divBdr>
            <w:top w:val="none" w:sz="0" w:space="0" w:color="auto"/>
            <w:left w:val="none" w:sz="0" w:space="0" w:color="auto"/>
            <w:bottom w:val="none" w:sz="0" w:space="0" w:color="auto"/>
            <w:right w:val="none" w:sz="0" w:space="0" w:color="auto"/>
          </w:divBdr>
        </w:div>
        <w:div w:id="1169759708">
          <w:marLeft w:val="0"/>
          <w:marRight w:val="0"/>
          <w:marTop w:val="0"/>
          <w:marBottom w:val="0"/>
          <w:divBdr>
            <w:top w:val="none" w:sz="0" w:space="0" w:color="auto"/>
            <w:left w:val="none" w:sz="0" w:space="0" w:color="auto"/>
            <w:bottom w:val="none" w:sz="0" w:space="0" w:color="auto"/>
            <w:right w:val="none" w:sz="0" w:space="0" w:color="auto"/>
          </w:divBdr>
        </w:div>
        <w:div w:id="1993025436">
          <w:marLeft w:val="0"/>
          <w:marRight w:val="0"/>
          <w:marTop w:val="0"/>
          <w:marBottom w:val="0"/>
          <w:divBdr>
            <w:top w:val="none" w:sz="0" w:space="0" w:color="auto"/>
            <w:left w:val="none" w:sz="0" w:space="0" w:color="auto"/>
            <w:bottom w:val="none" w:sz="0" w:space="0" w:color="auto"/>
            <w:right w:val="none" w:sz="0" w:space="0" w:color="auto"/>
          </w:divBdr>
        </w:div>
      </w:divsChild>
    </w:div>
    <w:div w:id="1052147259">
      <w:bodyDiv w:val="1"/>
      <w:marLeft w:val="0"/>
      <w:marRight w:val="0"/>
      <w:marTop w:val="0"/>
      <w:marBottom w:val="0"/>
      <w:divBdr>
        <w:top w:val="none" w:sz="0" w:space="0" w:color="auto"/>
        <w:left w:val="none" w:sz="0" w:space="0" w:color="auto"/>
        <w:bottom w:val="none" w:sz="0" w:space="0" w:color="auto"/>
        <w:right w:val="none" w:sz="0" w:space="0" w:color="auto"/>
      </w:divBdr>
      <w:divsChild>
        <w:div w:id="53093026">
          <w:marLeft w:val="0"/>
          <w:marRight w:val="0"/>
          <w:marTop w:val="0"/>
          <w:marBottom w:val="0"/>
          <w:divBdr>
            <w:top w:val="none" w:sz="0" w:space="0" w:color="auto"/>
            <w:left w:val="none" w:sz="0" w:space="0" w:color="auto"/>
            <w:bottom w:val="none" w:sz="0" w:space="0" w:color="auto"/>
            <w:right w:val="none" w:sz="0" w:space="0" w:color="auto"/>
          </w:divBdr>
        </w:div>
      </w:divsChild>
    </w:div>
    <w:div w:id="1162433924">
      <w:bodyDiv w:val="1"/>
      <w:marLeft w:val="0"/>
      <w:marRight w:val="0"/>
      <w:marTop w:val="0"/>
      <w:marBottom w:val="0"/>
      <w:divBdr>
        <w:top w:val="none" w:sz="0" w:space="0" w:color="auto"/>
        <w:left w:val="none" w:sz="0" w:space="0" w:color="auto"/>
        <w:bottom w:val="none" w:sz="0" w:space="0" w:color="auto"/>
        <w:right w:val="none" w:sz="0" w:space="0" w:color="auto"/>
      </w:divBdr>
      <w:divsChild>
        <w:div w:id="142351904">
          <w:marLeft w:val="0"/>
          <w:marRight w:val="0"/>
          <w:marTop w:val="0"/>
          <w:marBottom w:val="0"/>
          <w:divBdr>
            <w:top w:val="none" w:sz="0" w:space="0" w:color="auto"/>
            <w:left w:val="none" w:sz="0" w:space="0" w:color="auto"/>
            <w:bottom w:val="none" w:sz="0" w:space="0" w:color="auto"/>
            <w:right w:val="none" w:sz="0" w:space="0" w:color="auto"/>
          </w:divBdr>
        </w:div>
      </w:divsChild>
    </w:div>
    <w:div w:id="1273125744">
      <w:bodyDiv w:val="1"/>
      <w:marLeft w:val="0"/>
      <w:marRight w:val="0"/>
      <w:marTop w:val="0"/>
      <w:marBottom w:val="0"/>
      <w:divBdr>
        <w:top w:val="none" w:sz="0" w:space="0" w:color="auto"/>
        <w:left w:val="none" w:sz="0" w:space="0" w:color="auto"/>
        <w:bottom w:val="none" w:sz="0" w:space="0" w:color="auto"/>
        <w:right w:val="none" w:sz="0" w:space="0" w:color="auto"/>
      </w:divBdr>
    </w:div>
    <w:div w:id="195790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hart" Target="charts/chart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chart" Target="charts/chart2.xml" Id="rId9" /><Relationship Type="http://schemas.openxmlformats.org/officeDocument/2006/relationships/glossaryDocument" Target="/word/glossary/document.xml" Id="R3e0953d260c64a37" /></Relationships>
</file>

<file path=word/charts/_rels/chart1.xml.rels><?xml version="1.0" encoding="UTF-8" standalone="yes"?>
<Relationships xmlns="http://schemas.openxmlformats.org/package/2006/relationships"><Relationship Id="rId1" Type="http://schemas.openxmlformats.org/officeDocument/2006/relationships/oleObject" Target="file:///C:\Users\sony\Dropbox\Projet%20th&#232;se\MEMOIRE%20M1%20Petrole%20gaz%20innovation%20technologique\Statistiques%20direction%20du%20personnel%20normalis&#233;s%201955_196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artel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chart>
    <c:autoTitleDeleted val="1"/>
    <c:plotArea>
      <c:layout/>
      <c:lineChart>
        <c:grouping val="standard"/>
        <c:ser>
          <c:idx val="0"/>
          <c:order val="0"/>
          <c:tx>
            <c:strRef>
              <c:f>'evolution ann. personnel 55-61'!$B$1</c:f>
              <c:strCache>
                <c:ptCount val="1"/>
                <c:pt idx="0">
                  <c:v>ingénieurs et assimilés</c:v>
                </c:pt>
              </c:strCache>
            </c:strRef>
          </c:tx>
          <c:marker>
            <c:symbol val="none"/>
          </c:marker>
          <c:cat>
            <c:strRef>
              <c:f>'evolution ann. personnel 55-61'!$A$2:$A$10</c:f>
              <c:strCache>
                <c:ptCount val="9"/>
                <c:pt idx="0">
                  <c:v>1953</c:v>
                </c:pt>
                <c:pt idx="1">
                  <c:v>1954</c:v>
                </c:pt>
                <c:pt idx="2">
                  <c:v>1955</c:v>
                </c:pt>
                <c:pt idx="3">
                  <c:v>1956</c:v>
                </c:pt>
                <c:pt idx="4">
                  <c:v>1957</c:v>
                </c:pt>
                <c:pt idx="5">
                  <c:v>1958</c:v>
                </c:pt>
                <c:pt idx="6">
                  <c:v>1959</c:v>
                </c:pt>
                <c:pt idx="7">
                  <c:v>1960</c:v>
                </c:pt>
                <c:pt idx="8">
                  <c:v>1961</c:v>
                </c:pt>
              </c:strCache>
            </c:strRef>
          </c:cat>
          <c:val>
            <c:numRef>
              <c:f>'evolution ann. personnel 55-61'!$B$2:$B$10</c:f>
              <c:numCache>
                <c:formatCode>General</c:formatCode>
                <c:ptCount val="9"/>
                <c:pt idx="0">
                  <c:v>17</c:v>
                </c:pt>
                <c:pt idx="1">
                  <c:v>24</c:v>
                </c:pt>
                <c:pt idx="2">
                  <c:v>32</c:v>
                </c:pt>
                <c:pt idx="3">
                  <c:v>46</c:v>
                </c:pt>
                <c:pt idx="4">
                  <c:v>95</c:v>
                </c:pt>
                <c:pt idx="5">
                  <c:v>144</c:v>
                </c:pt>
                <c:pt idx="6">
                  <c:v>133</c:v>
                </c:pt>
                <c:pt idx="7">
                  <c:v>125</c:v>
                </c:pt>
                <c:pt idx="8">
                  <c:v>103</c:v>
                </c:pt>
              </c:numCache>
            </c:numRef>
          </c:val>
        </c:ser>
        <c:ser>
          <c:idx val="1"/>
          <c:order val="1"/>
          <c:tx>
            <c:strRef>
              <c:f>'evolution ann. personnel 55-61'!$C$1</c:f>
              <c:strCache>
                <c:ptCount val="1"/>
                <c:pt idx="0">
                  <c:v>Employés et Cadres admin.</c:v>
                </c:pt>
              </c:strCache>
            </c:strRef>
          </c:tx>
          <c:marker>
            <c:symbol val="none"/>
          </c:marker>
          <c:cat>
            <c:strRef>
              <c:f>'evolution ann. personnel 55-61'!$A$2:$A$10</c:f>
              <c:strCache>
                <c:ptCount val="9"/>
                <c:pt idx="0">
                  <c:v>1953</c:v>
                </c:pt>
                <c:pt idx="1">
                  <c:v>1954</c:v>
                </c:pt>
                <c:pt idx="2">
                  <c:v>1955</c:v>
                </c:pt>
                <c:pt idx="3">
                  <c:v>1956</c:v>
                </c:pt>
                <c:pt idx="4">
                  <c:v>1957</c:v>
                </c:pt>
                <c:pt idx="5">
                  <c:v>1958</c:v>
                </c:pt>
                <c:pt idx="6">
                  <c:v>1959</c:v>
                </c:pt>
                <c:pt idx="7">
                  <c:v>1960</c:v>
                </c:pt>
                <c:pt idx="8">
                  <c:v>1961</c:v>
                </c:pt>
              </c:strCache>
            </c:strRef>
          </c:cat>
          <c:val>
            <c:numRef>
              <c:f>'evolution ann. personnel 55-61'!$C$2:$C$10</c:f>
              <c:numCache>
                <c:formatCode>General</c:formatCode>
                <c:ptCount val="9"/>
                <c:pt idx="0">
                  <c:v>28</c:v>
                </c:pt>
                <c:pt idx="1">
                  <c:v>35</c:v>
                </c:pt>
                <c:pt idx="2">
                  <c:v>46</c:v>
                </c:pt>
                <c:pt idx="3">
                  <c:v>100</c:v>
                </c:pt>
                <c:pt idx="4">
                  <c:v>221</c:v>
                </c:pt>
                <c:pt idx="5">
                  <c:v>291</c:v>
                </c:pt>
                <c:pt idx="6">
                  <c:v>326</c:v>
                </c:pt>
                <c:pt idx="7">
                  <c:v>303</c:v>
                </c:pt>
                <c:pt idx="8">
                  <c:v>298</c:v>
                </c:pt>
              </c:numCache>
            </c:numRef>
          </c:val>
        </c:ser>
        <c:ser>
          <c:idx val="2"/>
          <c:order val="2"/>
          <c:tx>
            <c:strRef>
              <c:f>'evolution ann. personnel 55-61'!$D$1</c:f>
              <c:strCache>
                <c:ptCount val="1"/>
                <c:pt idx="0">
                  <c:v>Agents de Maitrise et techniciens</c:v>
                </c:pt>
              </c:strCache>
            </c:strRef>
          </c:tx>
          <c:marker>
            <c:symbol val="none"/>
          </c:marker>
          <c:cat>
            <c:strRef>
              <c:f>'evolution ann. personnel 55-61'!$A$2:$A$10</c:f>
              <c:strCache>
                <c:ptCount val="9"/>
                <c:pt idx="0">
                  <c:v>1953</c:v>
                </c:pt>
                <c:pt idx="1">
                  <c:v>1954</c:v>
                </c:pt>
                <c:pt idx="2">
                  <c:v>1955</c:v>
                </c:pt>
                <c:pt idx="3">
                  <c:v>1956</c:v>
                </c:pt>
                <c:pt idx="4">
                  <c:v>1957</c:v>
                </c:pt>
                <c:pt idx="5">
                  <c:v>1958</c:v>
                </c:pt>
                <c:pt idx="6">
                  <c:v>1959</c:v>
                </c:pt>
                <c:pt idx="7">
                  <c:v>1960</c:v>
                </c:pt>
                <c:pt idx="8">
                  <c:v>1961</c:v>
                </c:pt>
              </c:strCache>
            </c:strRef>
          </c:cat>
          <c:val>
            <c:numRef>
              <c:f>'evolution ann. personnel 55-61'!$D$2:$D$10</c:f>
              <c:numCache>
                <c:formatCode>General</c:formatCode>
                <c:ptCount val="9"/>
                <c:pt idx="0">
                  <c:v>11</c:v>
                </c:pt>
                <c:pt idx="1">
                  <c:v>19</c:v>
                </c:pt>
                <c:pt idx="2">
                  <c:v>41</c:v>
                </c:pt>
                <c:pt idx="3">
                  <c:v>58</c:v>
                </c:pt>
                <c:pt idx="4">
                  <c:v>162</c:v>
                </c:pt>
                <c:pt idx="5">
                  <c:v>253</c:v>
                </c:pt>
                <c:pt idx="6">
                  <c:v>237</c:v>
                </c:pt>
                <c:pt idx="7">
                  <c:v>243</c:v>
                </c:pt>
                <c:pt idx="8">
                  <c:v>232</c:v>
                </c:pt>
              </c:numCache>
            </c:numRef>
          </c:val>
        </c:ser>
        <c:marker val="1"/>
        <c:axId val="127084032"/>
        <c:axId val="127123456"/>
      </c:lineChart>
      <c:catAx>
        <c:axId val="127084032"/>
        <c:scaling>
          <c:orientation val="minMax"/>
        </c:scaling>
        <c:axPos val="b"/>
        <c:numFmt formatCode="mmm\-yy" sourceLinked="1"/>
        <c:majorTickMark val="none"/>
        <c:tickLblPos val="nextTo"/>
        <c:crossAx val="127123456"/>
        <c:crosses val="autoZero"/>
        <c:auto val="1"/>
        <c:lblAlgn val="ctr"/>
        <c:lblOffset val="100"/>
      </c:catAx>
      <c:valAx>
        <c:axId val="127123456"/>
        <c:scaling>
          <c:orientation val="minMax"/>
        </c:scaling>
        <c:axPos val="l"/>
        <c:numFmt formatCode="General" sourceLinked="1"/>
        <c:majorTickMark val="none"/>
        <c:tickLblPos val="nextTo"/>
        <c:crossAx val="127084032"/>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t-IT"/>
  <c:chart>
    <c:autoTitleDeleted val="1"/>
    <c:plotArea>
      <c:layout/>
      <c:lineChart>
        <c:grouping val="standard"/>
        <c:ser>
          <c:idx val="0"/>
          <c:order val="0"/>
          <c:tx>
            <c:strRef>
              <c:f>Foglio1!$B$1</c:f>
              <c:strCache>
                <c:ptCount val="1"/>
                <c:pt idx="0">
                  <c:v>Français</c:v>
                </c:pt>
              </c:strCache>
            </c:strRef>
          </c:tx>
          <c:marker>
            <c:symbol val="none"/>
          </c:marker>
          <c:cat>
            <c:numRef>
              <c:f>Foglio1!$A$2:$A$9</c:f>
              <c:numCache>
                <c:formatCode>General</c:formatCode>
                <c:ptCount val="8"/>
                <c:pt idx="0">
                  <c:v>1963</c:v>
                </c:pt>
                <c:pt idx="1">
                  <c:v>1964</c:v>
                </c:pt>
                <c:pt idx="2">
                  <c:v>1965</c:v>
                </c:pt>
                <c:pt idx="3">
                  <c:v>1966</c:v>
                </c:pt>
                <c:pt idx="4">
                  <c:v>1967</c:v>
                </c:pt>
                <c:pt idx="5">
                  <c:v>1968</c:v>
                </c:pt>
                <c:pt idx="6">
                  <c:v>1969</c:v>
                </c:pt>
                <c:pt idx="7">
                  <c:v>1970</c:v>
                </c:pt>
              </c:numCache>
            </c:numRef>
          </c:cat>
          <c:val>
            <c:numRef>
              <c:f>Foglio1!$B$2:$B$9</c:f>
              <c:numCache>
                <c:formatCode>General</c:formatCode>
                <c:ptCount val="8"/>
                <c:pt idx="0">
                  <c:v>497</c:v>
                </c:pt>
                <c:pt idx="1">
                  <c:v>493</c:v>
                </c:pt>
                <c:pt idx="2">
                  <c:v>426</c:v>
                </c:pt>
                <c:pt idx="3">
                  <c:v>343</c:v>
                </c:pt>
                <c:pt idx="4">
                  <c:v>320</c:v>
                </c:pt>
                <c:pt idx="5">
                  <c:v>289</c:v>
                </c:pt>
                <c:pt idx="6">
                  <c:v>273</c:v>
                </c:pt>
                <c:pt idx="7">
                  <c:v>240</c:v>
                </c:pt>
              </c:numCache>
            </c:numRef>
          </c:val>
        </c:ser>
        <c:ser>
          <c:idx val="1"/>
          <c:order val="1"/>
          <c:tx>
            <c:strRef>
              <c:f>Foglio1!$C$1</c:f>
              <c:strCache>
                <c:ptCount val="1"/>
                <c:pt idx="0">
                  <c:v>Algériens </c:v>
                </c:pt>
              </c:strCache>
            </c:strRef>
          </c:tx>
          <c:spPr>
            <a:ln>
              <a:solidFill>
                <a:srgbClr val="00B050"/>
              </a:solidFill>
            </a:ln>
          </c:spPr>
          <c:marker>
            <c:symbol val="none"/>
          </c:marker>
          <c:cat>
            <c:numRef>
              <c:f>Foglio1!$A$2:$A$9</c:f>
              <c:numCache>
                <c:formatCode>General</c:formatCode>
                <c:ptCount val="8"/>
                <c:pt idx="0">
                  <c:v>1963</c:v>
                </c:pt>
                <c:pt idx="1">
                  <c:v>1964</c:v>
                </c:pt>
                <c:pt idx="2">
                  <c:v>1965</c:v>
                </c:pt>
                <c:pt idx="3">
                  <c:v>1966</c:v>
                </c:pt>
                <c:pt idx="4">
                  <c:v>1967</c:v>
                </c:pt>
                <c:pt idx="5">
                  <c:v>1968</c:v>
                </c:pt>
                <c:pt idx="6">
                  <c:v>1969</c:v>
                </c:pt>
                <c:pt idx="7">
                  <c:v>1970</c:v>
                </c:pt>
              </c:numCache>
            </c:numRef>
          </c:cat>
          <c:val>
            <c:numRef>
              <c:f>Foglio1!$C$2:$C$9</c:f>
              <c:numCache>
                <c:formatCode>General</c:formatCode>
                <c:ptCount val="8"/>
                <c:pt idx="0">
                  <c:v>380</c:v>
                </c:pt>
                <c:pt idx="1">
                  <c:v>448</c:v>
                </c:pt>
                <c:pt idx="2">
                  <c:v>479</c:v>
                </c:pt>
                <c:pt idx="3">
                  <c:v>638</c:v>
                </c:pt>
                <c:pt idx="4">
                  <c:v>685</c:v>
                </c:pt>
                <c:pt idx="5">
                  <c:v>693</c:v>
                </c:pt>
                <c:pt idx="6">
                  <c:v>719</c:v>
                </c:pt>
                <c:pt idx="7">
                  <c:v>757</c:v>
                </c:pt>
              </c:numCache>
            </c:numRef>
          </c:val>
        </c:ser>
        <c:marker val="1"/>
        <c:axId val="147052416"/>
        <c:axId val="147608320"/>
      </c:lineChart>
      <c:catAx>
        <c:axId val="147052416"/>
        <c:scaling>
          <c:orientation val="minMax"/>
        </c:scaling>
        <c:axPos val="b"/>
        <c:numFmt formatCode="General" sourceLinked="1"/>
        <c:majorTickMark val="none"/>
        <c:tickLblPos val="nextTo"/>
        <c:crossAx val="147608320"/>
        <c:crosses val="autoZero"/>
        <c:auto val="1"/>
        <c:lblAlgn val="ctr"/>
        <c:lblOffset val="100"/>
      </c:catAx>
      <c:valAx>
        <c:axId val="147608320"/>
        <c:scaling>
          <c:orientation val="minMax"/>
        </c:scaling>
        <c:axPos val="l"/>
        <c:majorGridlines/>
        <c:numFmt formatCode="General" sourceLinked="1"/>
        <c:majorTickMark val="none"/>
        <c:tickLblPos val="nextTo"/>
        <c:spPr>
          <a:ln w="9525">
            <a:noFill/>
          </a:ln>
        </c:spPr>
        <c:crossAx val="147052416"/>
        <c:crosses val="autoZero"/>
        <c:crossBetween val="between"/>
      </c:valAx>
    </c:plotArea>
    <c:legend>
      <c:legendPos val="b"/>
    </c:legend>
    <c:plotVisOnly val="1"/>
  </c:chart>
  <c:externalData r:id="rId1"/>
</c:chartSpace>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a9a5b61-9b23-4645-95bb-621dc2c195a5}"/>
      </w:docPartPr>
      <w:docPartBody>
        <w:p w14:paraId="1E676C46">
          <w:r>
            <w:rPr>
              <w:rStyle w:val="PlaceholderText"/>
            </w:rPr>
            <w:t/>
          </w:r>
        </w:p>
      </w:docPartBody>
    </w:docPart>
  </w:docParts>
</w:glossaryDocument>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55983-803D-49C1-B5E9-58AEA03BA18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Radouan Mounecif</dc:creator>
  <keywords/>
  <dc:description/>
  <lastModifiedBy>Radouan Andrea Mounecif</lastModifiedBy>
  <revision>34</revision>
  <lastPrinted>2017-05-29T20:32:00.0000000Z</lastPrinted>
  <dcterms:created xsi:type="dcterms:W3CDTF">2017-04-23T13:44:00.0000000Z</dcterms:created>
  <dcterms:modified xsi:type="dcterms:W3CDTF">2017-10-06T11:34:25.9005447Z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id="RJKnyN9g"/&gt;&lt;style id="http://www.zotero.org/styles/annales" hasBibliography="1" bibliographyStyleHasBeenSet="0"/&gt;&lt;prefs&gt;&lt;pref name="fieldType" value="Field"/&gt;&lt;pref name="storeReferences" value</vt:lpwstr>
  </property>
  <property fmtid="{D5CDD505-2E9C-101B-9397-08002B2CF9AE}" pid="3" name="ZOTERO_PREF_2">
    <vt:lpwstr>="true"/&gt;&lt;pref name="automaticJournalAbbreviations" value="true"/&gt;&lt;pref name="noteType" value="1"/&gt;&lt;/prefs&gt;&lt;/data&gt;</vt:lpwstr>
  </property>
</Properties>
</file>